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29" w:rsidRDefault="006B5C29" w:rsidP="006B5C29">
      <w:pPr>
        <w:spacing w:after="0" w:line="240" w:lineRule="auto"/>
        <w:outlineLvl w:val="0"/>
        <w:rPr>
          <w:rFonts w:ascii="Times New Roman" w:eastAsia="Times New Roman" w:hAnsi="Times New Roman" w:cs="Times New Roman"/>
          <w:b/>
          <w:bCs/>
          <w:caps/>
          <w:color w:val="666666"/>
          <w:kern w:val="36"/>
          <w:sz w:val="28"/>
          <w:szCs w:val="28"/>
          <w:lang w:eastAsia="ru-RU"/>
        </w:rPr>
      </w:pPr>
      <w:r>
        <w:rPr>
          <w:rFonts w:ascii="Times New Roman" w:eastAsia="Times New Roman" w:hAnsi="Times New Roman" w:cs="Times New Roman"/>
          <w:b/>
          <w:bCs/>
          <w:caps/>
          <w:color w:val="666666"/>
          <w:kern w:val="36"/>
          <w:sz w:val="28"/>
          <w:szCs w:val="28"/>
          <w:lang w:eastAsia="ru-RU"/>
        </w:rPr>
        <w:t>составить и переписать конспект л/</w:t>
      </w:r>
      <w:proofErr w:type="gramStart"/>
      <w:r>
        <w:rPr>
          <w:rFonts w:ascii="Times New Roman" w:eastAsia="Times New Roman" w:hAnsi="Times New Roman" w:cs="Times New Roman"/>
          <w:b/>
          <w:bCs/>
          <w:caps/>
          <w:color w:val="666666"/>
          <w:kern w:val="36"/>
          <w:sz w:val="28"/>
          <w:szCs w:val="28"/>
          <w:lang w:eastAsia="ru-RU"/>
        </w:rPr>
        <w:t>р</w:t>
      </w:r>
      <w:proofErr w:type="gramEnd"/>
      <w:r>
        <w:rPr>
          <w:rFonts w:ascii="Times New Roman" w:eastAsia="Times New Roman" w:hAnsi="Times New Roman" w:cs="Times New Roman"/>
          <w:b/>
          <w:bCs/>
          <w:caps/>
          <w:color w:val="666666"/>
          <w:kern w:val="36"/>
          <w:sz w:val="28"/>
          <w:szCs w:val="28"/>
          <w:lang w:eastAsia="ru-RU"/>
        </w:rPr>
        <w:t xml:space="preserve"> в тетрадь с рисунками.</w:t>
      </w:r>
    </w:p>
    <w:p w:rsidR="006B5C29" w:rsidRDefault="006B5C29" w:rsidP="006B5C29">
      <w:pPr>
        <w:spacing w:after="0" w:line="240" w:lineRule="auto"/>
        <w:outlineLvl w:val="0"/>
        <w:rPr>
          <w:rFonts w:ascii="Times New Roman" w:eastAsia="Times New Roman" w:hAnsi="Times New Roman" w:cs="Times New Roman"/>
          <w:b/>
          <w:bCs/>
          <w:caps/>
          <w:color w:val="666666"/>
          <w:kern w:val="36"/>
          <w:sz w:val="28"/>
          <w:szCs w:val="28"/>
          <w:lang w:eastAsia="ru-RU"/>
        </w:rPr>
      </w:pPr>
    </w:p>
    <w:p w:rsidR="006B5C29" w:rsidRPr="00D17AF6" w:rsidRDefault="006B5C29" w:rsidP="006B5C29">
      <w:pPr>
        <w:spacing w:after="0" w:line="240" w:lineRule="auto"/>
        <w:outlineLvl w:val="0"/>
        <w:rPr>
          <w:rFonts w:ascii="Times New Roman" w:eastAsia="Times New Roman" w:hAnsi="Times New Roman" w:cs="Times New Roman"/>
          <w:b/>
          <w:bCs/>
          <w:caps/>
          <w:color w:val="666666"/>
          <w:kern w:val="36"/>
          <w:sz w:val="24"/>
          <w:szCs w:val="24"/>
          <w:lang w:eastAsia="ru-RU"/>
        </w:rPr>
      </w:pPr>
      <w:r w:rsidRPr="00D17AF6">
        <w:rPr>
          <w:rFonts w:ascii="Times New Roman" w:eastAsia="Times New Roman" w:hAnsi="Times New Roman" w:cs="Times New Roman"/>
          <w:b/>
          <w:bCs/>
          <w:caps/>
          <w:color w:val="666666"/>
          <w:kern w:val="36"/>
          <w:sz w:val="24"/>
          <w:szCs w:val="24"/>
          <w:lang w:eastAsia="ru-RU"/>
        </w:rPr>
        <w:t xml:space="preserve">Лабораторная работа </w:t>
      </w:r>
    </w:p>
    <w:p w:rsidR="006B5C29" w:rsidRPr="006B5C29" w:rsidRDefault="006B5C29" w:rsidP="006B5C29">
      <w:pPr>
        <w:spacing w:after="0" w:line="240" w:lineRule="auto"/>
        <w:outlineLvl w:val="0"/>
        <w:rPr>
          <w:rFonts w:ascii="Times New Roman" w:eastAsia="Times New Roman" w:hAnsi="Times New Roman" w:cs="Times New Roman"/>
          <w:b/>
          <w:bCs/>
          <w:caps/>
          <w:color w:val="666666"/>
          <w:kern w:val="36"/>
          <w:sz w:val="24"/>
          <w:szCs w:val="24"/>
          <w:lang w:eastAsia="ru-RU"/>
        </w:rPr>
      </w:pPr>
      <w:r w:rsidRPr="00D17AF6">
        <w:rPr>
          <w:rFonts w:ascii="Times New Roman" w:eastAsia="Times New Roman" w:hAnsi="Times New Roman" w:cs="Times New Roman"/>
          <w:b/>
          <w:bCs/>
          <w:caps/>
          <w:color w:val="666666"/>
          <w:kern w:val="36"/>
          <w:sz w:val="24"/>
          <w:szCs w:val="24"/>
          <w:lang w:eastAsia="ru-RU"/>
        </w:rPr>
        <w:t>Тема</w:t>
      </w:r>
      <w:proofErr w:type="gramStart"/>
      <w:r w:rsidRPr="00D17AF6">
        <w:rPr>
          <w:rFonts w:ascii="Times New Roman" w:eastAsia="Times New Roman" w:hAnsi="Times New Roman" w:cs="Times New Roman"/>
          <w:b/>
          <w:bCs/>
          <w:caps/>
          <w:color w:val="666666"/>
          <w:kern w:val="36"/>
          <w:sz w:val="24"/>
          <w:szCs w:val="24"/>
          <w:lang w:eastAsia="ru-RU"/>
        </w:rPr>
        <w:t xml:space="preserve"> :</w:t>
      </w:r>
      <w:proofErr w:type="gramEnd"/>
      <w:r w:rsidRPr="00D17AF6">
        <w:rPr>
          <w:rFonts w:ascii="Times New Roman" w:eastAsia="Times New Roman" w:hAnsi="Times New Roman" w:cs="Times New Roman"/>
          <w:b/>
          <w:bCs/>
          <w:caps/>
          <w:color w:val="666666"/>
          <w:kern w:val="36"/>
          <w:sz w:val="24"/>
          <w:szCs w:val="24"/>
          <w:lang w:eastAsia="ru-RU"/>
        </w:rPr>
        <w:t xml:space="preserve"> Выявление особенностей </w:t>
      </w:r>
      <w:r w:rsidRPr="006B5C29">
        <w:rPr>
          <w:rFonts w:ascii="Times New Roman" w:eastAsia="Times New Roman" w:hAnsi="Times New Roman" w:cs="Times New Roman"/>
          <w:b/>
          <w:bCs/>
          <w:caps/>
          <w:color w:val="666666"/>
          <w:kern w:val="36"/>
          <w:sz w:val="24"/>
          <w:szCs w:val="24"/>
          <w:lang w:eastAsia="ru-RU"/>
        </w:rPr>
        <w:t xml:space="preserve">ОБРАБОТКИ </w:t>
      </w:r>
      <w:r w:rsidRPr="00D17AF6">
        <w:rPr>
          <w:rFonts w:ascii="Times New Roman" w:eastAsia="Times New Roman" w:hAnsi="Times New Roman" w:cs="Times New Roman"/>
          <w:b/>
          <w:bCs/>
          <w:caps/>
          <w:color w:val="666666"/>
          <w:kern w:val="36"/>
          <w:sz w:val="24"/>
          <w:szCs w:val="24"/>
          <w:lang w:eastAsia="ru-RU"/>
        </w:rPr>
        <w:t xml:space="preserve">деталей </w:t>
      </w:r>
      <w:r w:rsidRPr="006B5C29">
        <w:rPr>
          <w:rFonts w:ascii="Times New Roman" w:eastAsia="Times New Roman" w:hAnsi="Times New Roman" w:cs="Times New Roman"/>
          <w:b/>
          <w:bCs/>
          <w:caps/>
          <w:color w:val="666666"/>
          <w:kern w:val="36"/>
          <w:sz w:val="24"/>
          <w:szCs w:val="24"/>
          <w:lang w:eastAsia="ru-RU"/>
        </w:rPr>
        <w:t>НА КРУГЛОШЛИФОВАЛЬНЫХ СТАНКАХ</w:t>
      </w:r>
    </w:p>
    <w:p w:rsidR="006B5C29" w:rsidRPr="006B5C29" w:rsidRDefault="006B5C29" w:rsidP="006B5C29">
      <w:pPr>
        <w:spacing w:before="165" w:after="0"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b/>
          <w:bCs/>
          <w:color w:val="444444"/>
          <w:sz w:val="24"/>
          <w:szCs w:val="24"/>
          <w:lang w:eastAsia="ru-RU"/>
        </w:rPr>
        <w:t>Технологическим процессом предусматриваются следующие варианты шлифования наружных цилиндрических поверхностей деталей в центрах:</w:t>
      </w:r>
    </w:p>
    <w:p w:rsidR="006B5C29" w:rsidRPr="006B5C29" w:rsidRDefault="006B5C29" w:rsidP="006B5C29">
      <w:pPr>
        <w:numPr>
          <w:ilvl w:val="0"/>
          <w:numId w:val="1"/>
        </w:numPr>
        <w:spacing w:before="100" w:beforeAutospacing="1" w:after="100" w:afterAutospacing="1" w:line="240" w:lineRule="auto"/>
        <w:ind w:left="27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продольным рабочим ходом;</w:t>
      </w:r>
    </w:p>
    <w:p w:rsidR="006B5C29" w:rsidRPr="006B5C29" w:rsidRDefault="006B5C29" w:rsidP="006B5C29">
      <w:pPr>
        <w:numPr>
          <w:ilvl w:val="0"/>
          <w:numId w:val="1"/>
        </w:numPr>
        <w:spacing w:before="100" w:beforeAutospacing="1" w:after="100" w:afterAutospacing="1" w:line="240" w:lineRule="auto"/>
        <w:ind w:left="27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врезанием (в том числе глубинное и обдирочное шлифование);</w:t>
      </w:r>
    </w:p>
    <w:p w:rsidR="006B5C29" w:rsidRPr="006B5C29" w:rsidRDefault="006B5C29" w:rsidP="006B5C29">
      <w:pPr>
        <w:numPr>
          <w:ilvl w:val="0"/>
          <w:numId w:val="1"/>
        </w:numPr>
        <w:spacing w:before="100" w:beforeAutospacing="1" w:after="100" w:afterAutospacing="1" w:line="240" w:lineRule="auto"/>
        <w:ind w:left="27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с применением комбинированных способов шлифования (рис. 1).</w:t>
      </w:r>
    </w:p>
    <w:p w:rsidR="006B5C29" w:rsidRPr="006B5C29" w:rsidRDefault="006B5C29" w:rsidP="006B5C29">
      <w:pPr>
        <w:spacing w:before="165" w:after="165" w:line="240" w:lineRule="auto"/>
        <w:jc w:val="center"/>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noProof/>
          <w:color w:val="444444"/>
          <w:sz w:val="24"/>
          <w:szCs w:val="24"/>
          <w:lang w:eastAsia="ru-RU"/>
        </w:rPr>
        <w:drawing>
          <wp:inline distT="0" distB="0" distL="0" distR="0" wp14:anchorId="628A7F8F" wp14:editId="764C6F22">
            <wp:extent cx="3168000" cy="2376000"/>
            <wp:effectExtent l="0" t="0" r="0" b="5715"/>
            <wp:docPr id="1" name="Рисунок 1" descr="Схемы круглого наружного шлиф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хемы круглого наружного шлифова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8000" cy="2376000"/>
                    </a:xfrm>
                    <a:prstGeom prst="rect">
                      <a:avLst/>
                    </a:prstGeom>
                    <a:noFill/>
                    <a:ln>
                      <a:noFill/>
                    </a:ln>
                  </pic:spPr>
                </pic:pic>
              </a:graphicData>
            </a:graphic>
          </wp:inline>
        </w:drawing>
      </w:r>
      <w:r w:rsidRPr="006B5C29">
        <w:rPr>
          <w:rFonts w:ascii="Times New Roman" w:eastAsia="Times New Roman" w:hAnsi="Times New Roman" w:cs="Times New Roman"/>
          <w:color w:val="444444"/>
          <w:sz w:val="24"/>
          <w:szCs w:val="24"/>
          <w:lang w:eastAsia="ru-RU"/>
        </w:rPr>
        <w:br/>
        <w:t xml:space="preserve">Рис. 1. Схемы круглого наружного шлифования: а – шлифование с продольными рабочими ходами: 1 – шлифовальный круг; 2 – шлифуемая заготовка; б – глубинное шлифование; </w:t>
      </w:r>
      <w:proofErr w:type="gramStart"/>
      <w:r w:rsidRPr="006B5C29">
        <w:rPr>
          <w:rFonts w:ascii="Times New Roman" w:eastAsia="Times New Roman" w:hAnsi="Times New Roman" w:cs="Times New Roman"/>
          <w:color w:val="444444"/>
          <w:sz w:val="24"/>
          <w:szCs w:val="24"/>
          <w:lang w:eastAsia="ru-RU"/>
        </w:rPr>
        <w:t>в</w:t>
      </w:r>
      <w:proofErr w:type="gramEnd"/>
      <w:r w:rsidRPr="006B5C29">
        <w:rPr>
          <w:rFonts w:ascii="Times New Roman" w:eastAsia="Times New Roman" w:hAnsi="Times New Roman" w:cs="Times New Roman"/>
          <w:color w:val="444444"/>
          <w:sz w:val="24"/>
          <w:szCs w:val="24"/>
          <w:lang w:eastAsia="ru-RU"/>
        </w:rPr>
        <w:t xml:space="preserve"> – врезное шлифование; г – комбинированное шлифование; </w:t>
      </w:r>
      <w:proofErr w:type="spellStart"/>
      <w:r w:rsidRPr="006B5C29">
        <w:rPr>
          <w:rFonts w:ascii="Times New Roman" w:eastAsia="Times New Roman" w:hAnsi="Times New Roman" w:cs="Times New Roman"/>
          <w:color w:val="444444"/>
          <w:sz w:val="24"/>
          <w:szCs w:val="24"/>
          <w:lang w:eastAsia="ru-RU"/>
        </w:rPr>
        <w:t>Sпр</w:t>
      </w:r>
      <w:proofErr w:type="spellEnd"/>
      <w:r w:rsidRPr="006B5C29">
        <w:rPr>
          <w:rFonts w:ascii="Times New Roman" w:eastAsia="Times New Roman" w:hAnsi="Times New Roman" w:cs="Times New Roman"/>
          <w:color w:val="444444"/>
          <w:sz w:val="24"/>
          <w:szCs w:val="24"/>
          <w:lang w:eastAsia="ru-RU"/>
        </w:rPr>
        <w:t xml:space="preserve"> – продольная подача; </w:t>
      </w:r>
      <w:proofErr w:type="spellStart"/>
      <w:r w:rsidRPr="006B5C29">
        <w:rPr>
          <w:rFonts w:ascii="Times New Roman" w:eastAsia="Times New Roman" w:hAnsi="Times New Roman" w:cs="Times New Roman"/>
          <w:color w:val="444444"/>
          <w:sz w:val="24"/>
          <w:szCs w:val="24"/>
          <w:lang w:eastAsia="ru-RU"/>
        </w:rPr>
        <w:t>Sп</w:t>
      </w:r>
      <w:proofErr w:type="spellEnd"/>
      <w:r w:rsidRPr="006B5C29">
        <w:rPr>
          <w:rFonts w:ascii="Times New Roman" w:eastAsia="Times New Roman" w:hAnsi="Times New Roman" w:cs="Times New Roman"/>
          <w:color w:val="444444"/>
          <w:sz w:val="24"/>
          <w:szCs w:val="24"/>
          <w:lang w:eastAsia="ru-RU"/>
        </w:rPr>
        <w:t xml:space="preserve"> – поперечная подача; t – глубина обработки</w:t>
      </w:r>
    </w:p>
    <w:p w:rsidR="006B5C29" w:rsidRPr="006B5C29" w:rsidRDefault="006B5C29" w:rsidP="00D17AF6">
      <w:pPr>
        <w:spacing w:after="0"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b/>
          <w:bCs/>
          <w:color w:val="444444"/>
          <w:sz w:val="24"/>
          <w:szCs w:val="24"/>
          <w:lang w:eastAsia="ru-RU"/>
        </w:rPr>
        <w:t>Шлифование продольным рабочим ходом</w:t>
      </w:r>
      <w:r w:rsidRPr="006B5C29">
        <w:rPr>
          <w:rFonts w:ascii="Times New Roman" w:eastAsia="Times New Roman" w:hAnsi="Times New Roman" w:cs="Times New Roman"/>
          <w:color w:val="444444"/>
          <w:sz w:val="24"/>
          <w:szCs w:val="24"/>
          <w:lang w:eastAsia="ru-RU"/>
        </w:rPr>
        <w:t> используется при значительной длине заготовки. При этом глубина резания за один проход не должна превышать 0,05 мм (при черновой обработке).</w:t>
      </w:r>
    </w:p>
    <w:p w:rsidR="006B5C29" w:rsidRPr="006B5C29" w:rsidRDefault="00D17AF6" w:rsidP="00D17AF6">
      <w:pPr>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6B5C29" w:rsidRPr="006B5C29">
        <w:rPr>
          <w:rFonts w:ascii="Times New Roman" w:eastAsia="Times New Roman" w:hAnsi="Times New Roman" w:cs="Times New Roman"/>
          <w:color w:val="444444"/>
          <w:sz w:val="24"/>
          <w:szCs w:val="24"/>
          <w:lang w:eastAsia="ru-RU"/>
        </w:rPr>
        <w:t>Для шлифовки продольным рабочим ходом используется специальное приспособление (рис. 1, а), назначение которого – передавать вращательное движение шпинделя к заготовке. Устройство состоит из шкива клиноременной передачи и прикрепленного к нему посредством крепежных деталей поводкового диска. Хомутик, соединенный с диском при помощи пальца жестко удерживает хвостовик заготовки и передает ей вращательное движение шпинделя.</w:t>
      </w:r>
    </w:p>
    <w:p w:rsidR="006B5C29" w:rsidRPr="006B5C29" w:rsidRDefault="00D17AF6" w:rsidP="00D17AF6">
      <w:pPr>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6B5C29" w:rsidRPr="006B5C29">
        <w:rPr>
          <w:rFonts w:ascii="Times New Roman" w:eastAsia="Times New Roman" w:hAnsi="Times New Roman" w:cs="Times New Roman"/>
          <w:color w:val="444444"/>
          <w:sz w:val="24"/>
          <w:szCs w:val="24"/>
          <w:lang w:eastAsia="ru-RU"/>
        </w:rPr>
        <w:t xml:space="preserve">Для точного крепления в центрах, на торцах заготовки </w:t>
      </w:r>
      <w:proofErr w:type="spellStart"/>
      <w:r w:rsidR="006B5C29" w:rsidRPr="006B5C29">
        <w:rPr>
          <w:rFonts w:ascii="Times New Roman" w:eastAsia="Times New Roman" w:hAnsi="Times New Roman" w:cs="Times New Roman"/>
          <w:color w:val="444444"/>
          <w:sz w:val="24"/>
          <w:szCs w:val="24"/>
          <w:lang w:eastAsia="ru-RU"/>
        </w:rPr>
        <w:t>засверливают</w:t>
      </w:r>
      <w:proofErr w:type="spellEnd"/>
      <w:r w:rsidR="006B5C29" w:rsidRPr="006B5C29">
        <w:rPr>
          <w:rFonts w:ascii="Times New Roman" w:eastAsia="Times New Roman" w:hAnsi="Times New Roman" w:cs="Times New Roman"/>
          <w:color w:val="444444"/>
          <w:sz w:val="24"/>
          <w:szCs w:val="24"/>
          <w:lang w:eastAsia="ru-RU"/>
        </w:rPr>
        <w:t xml:space="preserve"> неглубокие центровые конические отверстия, совпадающие по размерам с конусами центров.</w:t>
      </w:r>
    </w:p>
    <w:p w:rsidR="006B5C29" w:rsidRPr="006B5C29" w:rsidRDefault="00D17AF6" w:rsidP="00D17AF6">
      <w:pPr>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6B5C29" w:rsidRPr="006B5C29">
        <w:rPr>
          <w:rFonts w:ascii="Times New Roman" w:eastAsia="Times New Roman" w:hAnsi="Times New Roman" w:cs="Times New Roman"/>
          <w:color w:val="444444"/>
          <w:sz w:val="24"/>
          <w:szCs w:val="24"/>
          <w:lang w:eastAsia="ru-RU"/>
        </w:rPr>
        <w:t xml:space="preserve">Вращающаяся вокруг своей оси заготовка, закрепленная в центрах, вместе со столом станка осуществляет поступательное движение с определенной скоростью </w:t>
      </w:r>
      <w:proofErr w:type="spellStart"/>
      <w:r w:rsidR="006B5C29" w:rsidRPr="006B5C29">
        <w:rPr>
          <w:rFonts w:ascii="Times New Roman" w:eastAsia="Times New Roman" w:hAnsi="Times New Roman" w:cs="Times New Roman"/>
          <w:color w:val="444444"/>
          <w:sz w:val="24"/>
          <w:szCs w:val="24"/>
          <w:lang w:eastAsia="ru-RU"/>
        </w:rPr>
        <w:t>vSnp</w:t>
      </w:r>
      <w:proofErr w:type="spellEnd"/>
      <w:r w:rsidR="006B5C29" w:rsidRPr="006B5C29">
        <w:rPr>
          <w:rFonts w:ascii="Times New Roman" w:eastAsia="Times New Roman" w:hAnsi="Times New Roman" w:cs="Times New Roman"/>
          <w:color w:val="444444"/>
          <w:sz w:val="24"/>
          <w:szCs w:val="24"/>
          <w:lang w:eastAsia="ru-RU"/>
        </w:rPr>
        <w:t xml:space="preserve"> в осевом направлении. Шлифование поверхности вращения детали на заданную глубину происходит при подаче вращающегося </w:t>
      </w:r>
      <w:proofErr w:type="spellStart"/>
      <w:r w:rsidR="006B5C29" w:rsidRPr="006B5C29">
        <w:rPr>
          <w:rFonts w:ascii="Times New Roman" w:eastAsia="Times New Roman" w:hAnsi="Times New Roman" w:cs="Times New Roman"/>
          <w:color w:val="444444"/>
          <w:sz w:val="24"/>
          <w:szCs w:val="24"/>
          <w:lang w:eastAsia="ru-RU"/>
        </w:rPr>
        <w:t>шлифкруга</w:t>
      </w:r>
      <w:proofErr w:type="spellEnd"/>
      <w:r w:rsidR="006B5C29" w:rsidRPr="006B5C29">
        <w:rPr>
          <w:rFonts w:ascii="Times New Roman" w:eastAsia="Times New Roman" w:hAnsi="Times New Roman" w:cs="Times New Roman"/>
          <w:color w:val="444444"/>
          <w:sz w:val="24"/>
          <w:szCs w:val="24"/>
          <w:lang w:eastAsia="ru-RU"/>
        </w:rPr>
        <w:t xml:space="preserve"> в направлении, перпендикулярном направлению движения стола станка. Срезание необходимой толщины слоя может быть установлено за один или несколько проходов.</w:t>
      </w:r>
    </w:p>
    <w:p w:rsidR="006B5C29" w:rsidRPr="006B5C29" w:rsidRDefault="00D17AF6" w:rsidP="00D17AF6">
      <w:pPr>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6B5C29" w:rsidRPr="006B5C29">
        <w:rPr>
          <w:rFonts w:ascii="Times New Roman" w:eastAsia="Times New Roman" w:hAnsi="Times New Roman" w:cs="Times New Roman"/>
          <w:color w:val="444444"/>
          <w:sz w:val="24"/>
          <w:szCs w:val="24"/>
          <w:lang w:eastAsia="ru-RU"/>
        </w:rPr>
        <w:t xml:space="preserve">При необходимости снятия припуска до 0,4 мм за один проход применяют глубинное шлифование (рис. 1, б) с использованием конического </w:t>
      </w:r>
      <w:proofErr w:type="spellStart"/>
      <w:r w:rsidR="006B5C29" w:rsidRPr="006B5C29">
        <w:rPr>
          <w:rFonts w:ascii="Times New Roman" w:eastAsia="Times New Roman" w:hAnsi="Times New Roman" w:cs="Times New Roman"/>
          <w:color w:val="444444"/>
          <w:sz w:val="24"/>
          <w:szCs w:val="24"/>
          <w:lang w:eastAsia="ru-RU"/>
        </w:rPr>
        <w:t>шлифкруга</w:t>
      </w:r>
      <w:proofErr w:type="spellEnd"/>
      <w:r w:rsidR="006B5C29" w:rsidRPr="006B5C29">
        <w:rPr>
          <w:rFonts w:ascii="Times New Roman" w:eastAsia="Times New Roman" w:hAnsi="Times New Roman" w:cs="Times New Roman"/>
          <w:color w:val="444444"/>
          <w:sz w:val="24"/>
          <w:szCs w:val="24"/>
          <w:lang w:eastAsia="ru-RU"/>
        </w:rPr>
        <w:t xml:space="preserve">. Следует учесть, что этот вид обработки можно использовать для случаев, когда деталь имеет небольшую </w:t>
      </w:r>
      <w:r w:rsidR="006B5C29" w:rsidRPr="006B5C29">
        <w:rPr>
          <w:rFonts w:ascii="Times New Roman" w:eastAsia="Times New Roman" w:hAnsi="Times New Roman" w:cs="Times New Roman"/>
          <w:color w:val="444444"/>
          <w:sz w:val="24"/>
          <w:szCs w:val="24"/>
          <w:lang w:eastAsia="ru-RU"/>
        </w:rPr>
        <w:lastRenderedPageBreak/>
        <w:t>длину и достаточную жесткость. Основная часть срезаемого слоя удаляется конической частью круга, цилиндрическая часть круга обеспечивает достаточную чистоту поверхности.</w:t>
      </w:r>
    </w:p>
    <w:p w:rsidR="006B5C29" w:rsidRPr="006B5C29" w:rsidRDefault="00D17AF6" w:rsidP="00D17AF6">
      <w:pPr>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6B5C29" w:rsidRPr="006B5C29">
        <w:rPr>
          <w:rFonts w:ascii="Times New Roman" w:eastAsia="Times New Roman" w:hAnsi="Times New Roman" w:cs="Times New Roman"/>
          <w:color w:val="444444"/>
          <w:sz w:val="24"/>
          <w:szCs w:val="24"/>
          <w:lang w:eastAsia="ru-RU"/>
        </w:rPr>
        <w:t>В случаях, когда не требуется особой чистоты поверхности или в дальнейшем предусматривается чистовая обработка, применяется шлифование обдирочное. Толщина среза при этом может достигать 5 мм. Этот вид шлифования проводится при пониженных скоростях подачи детали – до 300 мм/мин и применяется для снятия поверхностных слоев с литых, кованых, штампованных деталей или выступов после сварки.</w:t>
      </w:r>
    </w:p>
    <w:p w:rsidR="006B5C29" w:rsidRPr="006B5C29" w:rsidRDefault="006B5C29" w:rsidP="00D17AF6">
      <w:pPr>
        <w:spacing w:after="0"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b/>
          <w:bCs/>
          <w:color w:val="444444"/>
          <w:sz w:val="24"/>
          <w:szCs w:val="24"/>
          <w:lang w:eastAsia="ru-RU"/>
        </w:rPr>
        <w:t>Врезное шлифование</w:t>
      </w:r>
      <w:r w:rsidRPr="006B5C29">
        <w:rPr>
          <w:rFonts w:ascii="Times New Roman" w:eastAsia="Times New Roman" w:hAnsi="Times New Roman" w:cs="Times New Roman"/>
          <w:color w:val="444444"/>
          <w:sz w:val="24"/>
          <w:szCs w:val="24"/>
          <w:lang w:eastAsia="ru-RU"/>
        </w:rPr>
        <w:t> (рис. 1, в) применяется, если необходимо предварительно очистить поверхность заготовки от окалины или сварочных швов. Для этого проводят черновую обдирочную шлифовку врезанием, шлифовальный инструмент при этом подается в направлении, перпендикулярном оси заготовки, достигая заданной глубины резания в одно или несколько касаний. Этот способ идеален для обработки коротких деталей, длина которых меньше ширины шлифовального инструмента.</w:t>
      </w:r>
    </w:p>
    <w:p w:rsidR="006B5C29" w:rsidRPr="006B5C29" w:rsidRDefault="00D17AF6" w:rsidP="00D17AF6">
      <w:pPr>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6B5C29" w:rsidRPr="006B5C29">
        <w:rPr>
          <w:rFonts w:ascii="Times New Roman" w:eastAsia="Times New Roman" w:hAnsi="Times New Roman" w:cs="Times New Roman"/>
          <w:color w:val="444444"/>
          <w:sz w:val="24"/>
          <w:szCs w:val="24"/>
          <w:lang w:eastAsia="ru-RU"/>
        </w:rPr>
        <w:t>Для получения наилучших показателей по чистоте и точности обрабатываемой цилиндрической поверхности, применяют колебательное (осциллирующее) движение круга попеременно до 3-х см в обе стороны в осевом направлении.</w:t>
      </w:r>
    </w:p>
    <w:p w:rsidR="006B5C29" w:rsidRPr="006B5C29" w:rsidRDefault="00D17AF6" w:rsidP="00D17AF6">
      <w:pPr>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6B5C29" w:rsidRPr="006B5C29">
        <w:rPr>
          <w:rFonts w:ascii="Times New Roman" w:eastAsia="Times New Roman" w:hAnsi="Times New Roman" w:cs="Times New Roman"/>
          <w:color w:val="444444"/>
          <w:sz w:val="24"/>
          <w:szCs w:val="24"/>
          <w:lang w:eastAsia="ru-RU"/>
        </w:rPr>
        <w:t xml:space="preserve">Процесс врезного шлифования, для нейтрализации тепловых явлений, возникающих из-за повышенной интенсивности резания, необходимо вести с применением интенсивного охлаждения. Дополнительные нагрузки влияют также на геометрические параметры инструмента, поэтому нужно предусматривать периодическую правку инструмента. Значительного ускорения процесса обработки методом врезного шлифования можно добиться, если на вал установить сразу несколько </w:t>
      </w:r>
      <w:proofErr w:type="spellStart"/>
      <w:r w:rsidR="006B5C29" w:rsidRPr="006B5C29">
        <w:rPr>
          <w:rFonts w:ascii="Times New Roman" w:eastAsia="Times New Roman" w:hAnsi="Times New Roman" w:cs="Times New Roman"/>
          <w:color w:val="444444"/>
          <w:sz w:val="24"/>
          <w:szCs w:val="24"/>
          <w:lang w:eastAsia="ru-RU"/>
        </w:rPr>
        <w:t>шлифкругов</w:t>
      </w:r>
      <w:proofErr w:type="spellEnd"/>
      <w:r w:rsidR="006B5C29" w:rsidRPr="006B5C29">
        <w:rPr>
          <w:rFonts w:ascii="Times New Roman" w:eastAsia="Times New Roman" w:hAnsi="Times New Roman" w:cs="Times New Roman"/>
          <w:color w:val="444444"/>
          <w:sz w:val="24"/>
          <w:szCs w:val="24"/>
          <w:lang w:eastAsia="ru-RU"/>
        </w:rPr>
        <w:t>, обеспечивая, таким образом, обработку по всей длине или большей части заготовки.</w:t>
      </w:r>
    </w:p>
    <w:p w:rsidR="006B5C29" w:rsidRPr="006B5C29" w:rsidRDefault="00D17AF6" w:rsidP="00D17AF6">
      <w:pPr>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6B5C29" w:rsidRPr="006B5C29">
        <w:rPr>
          <w:rFonts w:ascii="Times New Roman" w:eastAsia="Times New Roman" w:hAnsi="Times New Roman" w:cs="Times New Roman"/>
          <w:color w:val="444444"/>
          <w:sz w:val="24"/>
          <w:szCs w:val="24"/>
          <w:lang w:eastAsia="ru-RU"/>
        </w:rPr>
        <w:t>При врезном шлифовании обеспечивается непрерывность и минимальная скорость движения подачи, что способствует постепенному снятию припусков и обеспечению необходимой чистоты обработанной поверхности. Кроме того, удобно обрабатывать фасонные части заготовок, используя круги с профилем, соответствующим заданному профилю детали</w:t>
      </w:r>
      <w:proofErr w:type="gramStart"/>
      <w:r w:rsidR="006B5C29" w:rsidRPr="006B5C29">
        <w:rPr>
          <w:rFonts w:ascii="Times New Roman" w:eastAsia="Times New Roman" w:hAnsi="Times New Roman" w:cs="Times New Roman"/>
          <w:color w:val="444444"/>
          <w:sz w:val="24"/>
          <w:szCs w:val="24"/>
          <w:lang w:eastAsia="ru-RU"/>
        </w:rPr>
        <w:t xml:space="preserve"> .</w:t>
      </w:r>
      <w:proofErr w:type="gramEnd"/>
    </w:p>
    <w:p w:rsidR="006B5C29" w:rsidRPr="006B5C29" w:rsidRDefault="006B5C29" w:rsidP="00D17AF6">
      <w:pPr>
        <w:spacing w:after="0"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b/>
          <w:bCs/>
          <w:color w:val="444444"/>
          <w:sz w:val="24"/>
          <w:szCs w:val="24"/>
          <w:lang w:eastAsia="ru-RU"/>
        </w:rPr>
        <w:t>Комбинированный способ</w:t>
      </w:r>
      <w:r w:rsidRPr="006B5C29">
        <w:rPr>
          <w:rFonts w:ascii="Times New Roman" w:eastAsia="Times New Roman" w:hAnsi="Times New Roman" w:cs="Times New Roman"/>
          <w:color w:val="444444"/>
          <w:sz w:val="24"/>
          <w:szCs w:val="24"/>
          <w:lang w:eastAsia="ru-RU"/>
        </w:rPr>
        <w:t> (рис. 1, г) шлифования успешно сочетает в себе достоинства двух предыдущих способов и используется для обработки деталей значительной длины.</w:t>
      </w:r>
    </w:p>
    <w:p w:rsidR="006B5C29" w:rsidRPr="006B5C29" w:rsidRDefault="006B5C29" w:rsidP="00D17AF6">
      <w:pPr>
        <w:spacing w:after="0"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Вначале выполняется операция врезного шлифования со срезанием припуска на 20-80 мкм меньше заданного. В этом случае круг, продвигаясь вдоль заготовки, выполняет последовательное, по участкам, снятие поверхностного слоя, по ширине равного ширине круга.</w:t>
      </w:r>
    </w:p>
    <w:p w:rsidR="006B5C29" w:rsidRPr="006B5C29" w:rsidRDefault="00D17AF6" w:rsidP="00D17AF6">
      <w:pPr>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6B5C29" w:rsidRPr="006B5C29">
        <w:rPr>
          <w:rFonts w:ascii="Times New Roman" w:eastAsia="Times New Roman" w:hAnsi="Times New Roman" w:cs="Times New Roman"/>
          <w:color w:val="444444"/>
          <w:sz w:val="24"/>
          <w:szCs w:val="24"/>
          <w:lang w:eastAsia="ru-RU"/>
        </w:rPr>
        <w:t>Для того чтобы обработанные поверхности не слишком отличались друг от друга по высоте, на каждом следующем этапе инструмент устанавливается на уровне высоты предыдущей обработанной поверхности. Далее следует второй этап – на повышенной скорости выполняется продольное чистовое выравнивание дефектов поверхности, возникших при врезной шлифовке.</w:t>
      </w:r>
    </w:p>
    <w:p w:rsidR="006B5C29" w:rsidRPr="006B5C29" w:rsidRDefault="006B5C29" w:rsidP="006B5C29">
      <w:pPr>
        <w:spacing w:after="0" w:line="240" w:lineRule="auto"/>
        <w:outlineLvl w:val="1"/>
        <w:rPr>
          <w:rFonts w:ascii="Times New Roman" w:eastAsia="Times New Roman" w:hAnsi="Times New Roman" w:cs="Times New Roman"/>
          <w:b/>
          <w:bCs/>
          <w:caps/>
          <w:color w:val="013970"/>
          <w:sz w:val="24"/>
          <w:szCs w:val="24"/>
          <w:lang w:eastAsia="ru-RU"/>
        </w:rPr>
      </w:pPr>
      <w:r w:rsidRPr="006B5C29">
        <w:rPr>
          <w:rFonts w:ascii="Times New Roman" w:eastAsia="Times New Roman" w:hAnsi="Times New Roman" w:cs="Times New Roman"/>
          <w:b/>
          <w:bCs/>
          <w:caps/>
          <w:color w:val="013970"/>
          <w:sz w:val="24"/>
          <w:szCs w:val="24"/>
          <w:lang w:eastAsia="ru-RU"/>
        </w:rPr>
        <w:t>ОСОБЕННОСТИ ОБРАБОТКИ В ЦЕНТРАХ</w:t>
      </w:r>
    </w:p>
    <w:p w:rsidR="006B5C29" w:rsidRPr="006B5C29" w:rsidRDefault="006B5C29" w:rsidP="006B5C29">
      <w:pPr>
        <w:spacing w:before="165" w:after="165"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Для выполнения операций шлифования заготовку чаще всего устанавливают, используя центра станка. Конфигурация центровых отверстий может быть:</w:t>
      </w:r>
    </w:p>
    <w:p w:rsidR="006B5C29" w:rsidRPr="006B5C29" w:rsidRDefault="006B5C29" w:rsidP="006B5C29">
      <w:pPr>
        <w:numPr>
          <w:ilvl w:val="0"/>
          <w:numId w:val="2"/>
        </w:numPr>
        <w:spacing w:before="100" w:beforeAutospacing="1" w:after="100" w:afterAutospacing="1" w:line="240" w:lineRule="auto"/>
        <w:ind w:left="27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конусной;</w:t>
      </w:r>
    </w:p>
    <w:p w:rsidR="006B5C29" w:rsidRPr="006B5C29" w:rsidRDefault="006B5C29" w:rsidP="006B5C29">
      <w:pPr>
        <w:numPr>
          <w:ilvl w:val="0"/>
          <w:numId w:val="2"/>
        </w:numPr>
        <w:spacing w:before="100" w:beforeAutospacing="1" w:after="100" w:afterAutospacing="1" w:line="240" w:lineRule="auto"/>
        <w:ind w:left="27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дугообразной;</w:t>
      </w:r>
    </w:p>
    <w:p w:rsidR="006B5C29" w:rsidRPr="006B5C29" w:rsidRDefault="006B5C29" w:rsidP="006B5C29">
      <w:pPr>
        <w:numPr>
          <w:ilvl w:val="0"/>
          <w:numId w:val="2"/>
        </w:numPr>
        <w:spacing w:before="100" w:beforeAutospacing="1" w:after="100" w:afterAutospacing="1" w:line="240" w:lineRule="auto"/>
        <w:ind w:left="27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шарообразной.</w:t>
      </w:r>
    </w:p>
    <w:p w:rsidR="006B5C29" w:rsidRPr="006B5C29" w:rsidRDefault="006B5C29" w:rsidP="006B5C29">
      <w:pPr>
        <w:spacing w:before="165" w:after="165" w:line="240" w:lineRule="auto"/>
        <w:jc w:val="center"/>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noProof/>
          <w:color w:val="444444"/>
          <w:sz w:val="24"/>
          <w:szCs w:val="24"/>
          <w:lang w:eastAsia="ru-RU"/>
        </w:rPr>
        <w:lastRenderedPageBreak/>
        <w:drawing>
          <wp:inline distT="0" distB="0" distL="0" distR="0" wp14:anchorId="6D50518D" wp14:editId="3D558522">
            <wp:extent cx="2304000" cy="1728000"/>
            <wp:effectExtent l="0" t="0" r="1270" b="5715"/>
            <wp:docPr id="2" name="Рисунок 2" descr="Центровые отверс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Центровые отверст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4000" cy="1728000"/>
                    </a:xfrm>
                    <a:prstGeom prst="rect">
                      <a:avLst/>
                    </a:prstGeom>
                    <a:noFill/>
                    <a:ln>
                      <a:noFill/>
                    </a:ln>
                  </pic:spPr>
                </pic:pic>
              </a:graphicData>
            </a:graphic>
          </wp:inline>
        </w:drawing>
      </w:r>
      <w:r w:rsidRPr="006B5C29">
        <w:rPr>
          <w:rFonts w:ascii="Times New Roman" w:eastAsia="Times New Roman" w:hAnsi="Times New Roman" w:cs="Times New Roman"/>
          <w:color w:val="444444"/>
          <w:sz w:val="24"/>
          <w:szCs w:val="24"/>
          <w:lang w:eastAsia="ru-RU"/>
        </w:rPr>
        <w:br/>
        <w:t xml:space="preserve">Рис. 2. Центровые отверстия: а – с предохранительной выточкой; б – с криволинейной образующей; </w:t>
      </w:r>
      <w:proofErr w:type="gramStart"/>
      <w:r w:rsidRPr="006B5C29">
        <w:rPr>
          <w:rFonts w:ascii="Times New Roman" w:eastAsia="Times New Roman" w:hAnsi="Times New Roman" w:cs="Times New Roman"/>
          <w:color w:val="444444"/>
          <w:sz w:val="24"/>
          <w:szCs w:val="24"/>
          <w:lang w:eastAsia="ru-RU"/>
        </w:rPr>
        <w:t>в</w:t>
      </w:r>
      <w:proofErr w:type="gramEnd"/>
      <w:r w:rsidRPr="006B5C29">
        <w:rPr>
          <w:rFonts w:ascii="Times New Roman" w:eastAsia="Times New Roman" w:hAnsi="Times New Roman" w:cs="Times New Roman"/>
          <w:color w:val="444444"/>
          <w:sz w:val="24"/>
          <w:szCs w:val="24"/>
          <w:lang w:eastAsia="ru-RU"/>
        </w:rPr>
        <w:t xml:space="preserve"> – со сферической поверхностью центра</w:t>
      </w:r>
    </w:p>
    <w:p w:rsidR="006B5C29" w:rsidRPr="006B5C29" w:rsidRDefault="00D17AF6" w:rsidP="00D17AF6">
      <w:pPr>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6B5C29" w:rsidRPr="006B5C29">
        <w:rPr>
          <w:rFonts w:ascii="Times New Roman" w:eastAsia="Times New Roman" w:hAnsi="Times New Roman" w:cs="Times New Roman"/>
          <w:color w:val="444444"/>
          <w:sz w:val="24"/>
          <w:szCs w:val="24"/>
          <w:lang w:eastAsia="ru-RU"/>
        </w:rPr>
        <w:t>Каждая конфигурация содержит специальную выточку (рис. 2, а), что дает возможность игнорировать неточности конусных центровых соединений, лучше удерживать смазочный материал, способствуя значительному увеличению качества и точности заданных условий шлифования. Если диаметр центровых отверстий на детали превышает 15 миллиметров, применяются плоские (грибковые) центра. После термообработки чистоту центровых отверстий нужно проверить на наличие загрязнений, при необходимости – очистить их от окалины или других мелких частиц способом притирки или шлифовки.</w:t>
      </w:r>
    </w:p>
    <w:p w:rsidR="006B5C29" w:rsidRPr="006B5C29" w:rsidRDefault="00D17AF6" w:rsidP="00D17AF6">
      <w:pPr>
        <w:spacing w:after="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6B5C29" w:rsidRPr="006B5C29">
        <w:rPr>
          <w:rFonts w:ascii="Times New Roman" w:eastAsia="Times New Roman" w:hAnsi="Times New Roman" w:cs="Times New Roman"/>
          <w:color w:val="444444"/>
          <w:sz w:val="24"/>
          <w:szCs w:val="24"/>
          <w:lang w:eastAsia="ru-RU"/>
        </w:rPr>
        <w:t>Базой для установки заготовки может стать осевое отверстие. В этом случае удобно использовать оправки (рис. 3): центровые (рис. 3, а, в, е), устанавливаемые в центрах, и консольные (рис. 3 г и д). Различают жесткие (рис. 3, а, д и е) и разжимные (рис. 3, б, в и г) оправки – в зависимости от способа крепления деталей.</w:t>
      </w:r>
    </w:p>
    <w:p w:rsidR="006B5C29" w:rsidRPr="006B5C29" w:rsidRDefault="006B5C29" w:rsidP="006B5C29">
      <w:pPr>
        <w:spacing w:before="165" w:after="165" w:line="240" w:lineRule="auto"/>
        <w:jc w:val="center"/>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noProof/>
          <w:color w:val="444444"/>
          <w:sz w:val="24"/>
          <w:szCs w:val="24"/>
          <w:lang w:eastAsia="ru-RU"/>
        </w:rPr>
        <w:drawing>
          <wp:inline distT="0" distB="0" distL="0" distR="0" wp14:anchorId="14E14D62" wp14:editId="22626EE3">
            <wp:extent cx="3072000" cy="2304000"/>
            <wp:effectExtent l="0" t="0" r="0" b="1270"/>
            <wp:docPr id="3" name="Рисунок 3" descr="Опра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прав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2000" cy="2304000"/>
                    </a:xfrm>
                    <a:prstGeom prst="rect">
                      <a:avLst/>
                    </a:prstGeom>
                    <a:noFill/>
                    <a:ln>
                      <a:noFill/>
                    </a:ln>
                  </pic:spPr>
                </pic:pic>
              </a:graphicData>
            </a:graphic>
          </wp:inline>
        </w:drawing>
      </w:r>
      <w:r w:rsidRPr="006B5C29">
        <w:rPr>
          <w:rFonts w:ascii="Times New Roman" w:eastAsia="Times New Roman" w:hAnsi="Times New Roman" w:cs="Times New Roman"/>
          <w:color w:val="444444"/>
          <w:sz w:val="24"/>
          <w:szCs w:val="24"/>
          <w:lang w:eastAsia="ru-RU"/>
        </w:rPr>
        <w:br/>
        <w:t xml:space="preserve">Рис. 3. </w:t>
      </w:r>
      <w:proofErr w:type="gramStart"/>
      <w:r w:rsidRPr="006B5C29">
        <w:rPr>
          <w:rFonts w:ascii="Times New Roman" w:eastAsia="Times New Roman" w:hAnsi="Times New Roman" w:cs="Times New Roman"/>
          <w:color w:val="444444"/>
          <w:sz w:val="24"/>
          <w:szCs w:val="24"/>
          <w:lang w:eastAsia="ru-RU"/>
        </w:rPr>
        <w:t>Оправки: а – жесткая с прессовой посадкой; б и в – разжимные; 1 и 5 – гайки; 2 – цанга; 3 – конус; 4 – заготовка; 6 – штифт; г – разжимная со скользящей посадкой и закреплением гайкой: 1 – оправка; 2 – шарики; 3 – сепаратор; 4 – втулка; 5 – винт; д и е – жесткие для одной и нескольких заготовок</w:t>
      </w:r>
      <w:proofErr w:type="gramEnd"/>
    </w:p>
    <w:p w:rsidR="006B5C29" w:rsidRPr="006B5C29" w:rsidRDefault="006B5C29" w:rsidP="006B5C29">
      <w:pPr>
        <w:numPr>
          <w:ilvl w:val="0"/>
          <w:numId w:val="3"/>
        </w:numPr>
        <w:spacing w:before="100" w:beforeAutospacing="1" w:after="100" w:afterAutospacing="1"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На жесткой оправке деталь с точным отверстием (допуск 15-30 мкм) может крепиться за счет:</w:t>
      </w:r>
    </w:p>
    <w:p w:rsidR="006B5C29" w:rsidRPr="006B5C29" w:rsidRDefault="006B5C29" w:rsidP="006B5C29">
      <w:pPr>
        <w:spacing w:before="100" w:beforeAutospacing="1" w:after="100" w:afterAutospacing="1" w:line="240" w:lineRule="auto"/>
        <w:ind w:left="72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а) малой конусности оправки (на длину 100 мм – 10-15 мкм);</w:t>
      </w:r>
    </w:p>
    <w:p w:rsidR="006B5C29" w:rsidRPr="006B5C29" w:rsidRDefault="006B5C29" w:rsidP="006B5C29">
      <w:pPr>
        <w:spacing w:before="100" w:beforeAutospacing="1" w:after="100" w:afterAutospacing="1" w:line="240" w:lineRule="auto"/>
        <w:ind w:left="72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б) за счет прессовой посадки (рис. 3, а).</w:t>
      </w:r>
    </w:p>
    <w:p w:rsidR="006B5C29" w:rsidRPr="006B5C29" w:rsidRDefault="006B5C29" w:rsidP="006B5C29">
      <w:pPr>
        <w:numPr>
          <w:ilvl w:val="0"/>
          <w:numId w:val="3"/>
        </w:numPr>
        <w:spacing w:before="100" w:beforeAutospacing="1" w:after="100" w:afterAutospacing="1"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 xml:space="preserve">На разжимной оправке (рис. 3, б, в, г), которые целесообразно применять при допуске базового отверстия более 30 мкм. На разжимных оправках может быть установлен гидравлический или </w:t>
      </w:r>
      <w:proofErr w:type="spellStart"/>
      <w:r w:rsidRPr="006B5C29">
        <w:rPr>
          <w:rFonts w:ascii="Times New Roman" w:eastAsia="Times New Roman" w:hAnsi="Times New Roman" w:cs="Times New Roman"/>
          <w:color w:val="444444"/>
          <w:sz w:val="24"/>
          <w:szCs w:val="24"/>
          <w:lang w:eastAsia="ru-RU"/>
        </w:rPr>
        <w:t>гидропластовый</w:t>
      </w:r>
      <w:proofErr w:type="spellEnd"/>
      <w:r w:rsidRPr="006B5C29">
        <w:rPr>
          <w:rFonts w:ascii="Times New Roman" w:eastAsia="Times New Roman" w:hAnsi="Times New Roman" w:cs="Times New Roman"/>
          <w:color w:val="444444"/>
          <w:sz w:val="24"/>
          <w:szCs w:val="24"/>
          <w:lang w:eastAsia="ru-RU"/>
        </w:rPr>
        <w:t xml:space="preserve"> зажим, способный нивелировать </w:t>
      </w:r>
      <w:r w:rsidRPr="006B5C29">
        <w:rPr>
          <w:rFonts w:ascii="Times New Roman" w:eastAsia="Times New Roman" w:hAnsi="Times New Roman" w:cs="Times New Roman"/>
          <w:color w:val="444444"/>
          <w:sz w:val="24"/>
          <w:szCs w:val="24"/>
          <w:lang w:eastAsia="ru-RU"/>
        </w:rPr>
        <w:lastRenderedPageBreak/>
        <w:t>проблемы, связанные с неточным исполнением отверстия заготовки. Оправка с гидропластовым зажимом обеспечивает более точную центровку заготовки. В конструкции таких оправок предусматриваются тонкостенные цилиндры, внутри которых находится под давлением жидкость или пластик. При насадке детали на оправку тонкостенный цилиндр деформируется, создавая плотное прилегание оправки к отверстию заготовки.</w:t>
      </w:r>
    </w:p>
    <w:p w:rsidR="006B5C29" w:rsidRPr="006B5C29" w:rsidRDefault="006B5C29" w:rsidP="006B5C29">
      <w:pPr>
        <w:numPr>
          <w:ilvl w:val="0"/>
          <w:numId w:val="3"/>
        </w:numPr>
        <w:spacing w:before="100" w:beforeAutospacing="1" w:after="100" w:afterAutospacing="1"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На оправке со скользящей поверхностью можно базировать одну (рис. рис. 3, д, в) или несколько заготовок (рис. 3, е) закрепляя их с торца гайкой. Скользящая посадка детали обеспечивается за счет зазора (10-20 мкм).</w:t>
      </w:r>
    </w:p>
    <w:p w:rsidR="006B5C29" w:rsidRPr="006B5C29" w:rsidRDefault="006B5C29" w:rsidP="006B5C29">
      <w:pPr>
        <w:spacing w:after="0" w:line="240" w:lineRule="auto"/>
        <w:outlineLvl w:val="1"/>
        <w:rPr>
          <w:rFonts w:ascii="Times New Roman" w:eastAsia="Times New Roman" w:hAnsi="Times New Roman" w:cs="Times New Roman"/>
          <w:b/>
          <w:bCs/>
          <w:caps/>
          <w:color w:val="013970"/>
          <w:sz w:val="24"/>
          <w:szCs w:val="24"/>
          <w:lang w:eastAsia="ru-RU"/>
        </w:rPr>
      </w:pPr>
      <w:r w:rsidRPr="006B5C29">
        <w:rPr>
          <w:rFonts w:ascii="Times New Roman" w:eastAsia="Times New Roman" w:hAnsi="Times New Roman" w:cs="Times New Roman"/>
          <w:b/>
          <w:bCs/>
          <w:caps/>
          <w:color w:val="013970"/>
          <w:sz w:val="24"/>
          <w:szCs w:val="24"/>
          <w:lang w:eastAsia="ru-RU"/>
        </w:rPr>
        <w:t>ТОЧНОСТЬ ОБРАБОТКИ ДЛИННОМЕРОВ</w:t>
      </w:r>
    </w:p>
    <w:p w:rsidR="006B5C29" w:rsidRPr="006B5C29" w:rsidRDefault="006B5C29" w:rsidP="006B5C29">
      <w:pPr>
        <w:spacing w:before="165" w:after="165"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В случаях шлифования длинномерных деталей сложно сохранить заданную точность. Вследствие воздействия сил резания возникают деформации прутка, нарушая установленные параметры, вызывая вибрации и колебания. Все эти явления нарушают общую жесткость в системе СИД. Избежать этого можно, устанавливая одну или несколько опорных конструкций – люнетов – по длине заготовки. Структура наиболее часто используемых люнетов содержит в себе одну или две колодки (рис. 4), поддерживающие заготовку, одна из которых уменьшает радиальную (горизонтальную), другая – вертикальную (касательную) нагрузки. Установленный в оправке или в центрах пруток поддерживается в нужном положении посредством вертикальной и горизонтальной колодок, регулируемых винтами, установленными в корпусе люнета.</w:t>
      </w:r>
    </w:p>
    <w:p w:rsidR="006B5C29" w:rsidRPr="006B5C29" w:rsidRDefault="006B5C29" w:rsidP="006B5C29">
      <w:pPr>
        <w:spacing w:before="165" w:after="165" w:line="240" w:lineRule="auto"/>
        <w:jc w:val="center"/>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noProof/>
          <w:color w:val="444444"/>
          <w:sz w:val="24"/>
          <w:szCs w:val="24"/>
          <w:lang w:eastAsia="ru-RU"/>
        </w:rPr>
        <w:drawing>
          <wp:inline distT="0" distB="0" distL="0" distR="0" wp14:anchorId="3544BC7A" wp14:editId="28FF6F23">
            <wp:extent cx="3810000" cy="2857500"/>
            <wp:effectExtent l="0" t="0" r="0" b="0"/>
            <wp:docPr id="4" name="Рисунок 4" descr="Люнет с двумя колод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Люнет с двумя колодкам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6B5C29">
        <w:rPr>
          <w:rFonts w:ascii="Times New Roman" w:eastAsia="Times New Roman" w:hAnsi="Times New Roman" w:cs="Times New Roman"/>
          <w:color w:val="444444"/>
          <w:sz w:val="24"/>
          <w:szCs w:val="24"/>
          <w:lang w:eastAsia="ru-RU"/>
        </w:rPr>
        <w:br/>
        <w:t>Рис. 4. Люнет с двумя колодками: 1- винт; 2 и 5 – кольца; 3 – корпус люнета; 4 – винт; 6 – пиноль; 7 – колодка; 8 – заготовка; 9 – шлифованный круг; 10 – вертикальная колодка; 11 - рычаг</w:t>
      </w:r>
    </w:p>
    <w:p w:rsidR="006B5C29" w:rsidRPr="006B5C29" w:rsidRDefault="006B5C29" w:rsidP="006B5C29">
      <w:pPr>
        <w:spacing w:before="165" w:after="165"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В процессе шлифования следует проверять и регулировать положение поддерживающих колодок в соответствии с уменьшающимся в процессе обработки диаметром прутка. Регулирование производят обоими винтами, оказывая предпочтение регулированию колодки 7 винтом 4 в горизонтальном направлении – в этом направлении шлифовальный круг оказывает наибольшее давление на обрабатываемую деталь.</w:t>
      </w:r>
    </w:p>
    <w:p w:rsidR="006B5C29" w:rsidRPr="006B5C29" w:rsidRDefault="006B5C29" w:rsidP="006B5C29">
      <w:pPr>
        <w:spacing w:before="165" w:after="165"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Наладку станка перед выполнением операции шлифования ведут по эталону, устанавливая ограничительные кольца, препятствующие движению регулировочных винтов.</w:t>
      </w:r>
    </w:p>
    <w:p w:rsidR="006B5C29" w:rsidRPr="006B5C29" w:rsidRDefault="006B5C29" w:rsidP="006B5C29">
      <w:pPr>
        <w:spacing w:after="0" w:line="240" w:lineRule="auto"/>
        <w:outlineLvl w:val="1"/>
        <w:rPr>
          <w:rFonts w:ascii="Times New Roman" w:eastAsia="Times New Roman" w:hAnsi="Times New Roman" w:cs="Times New Roman"/>
          <w:b/>
          <w:bCs/>
          <w:caps/>
          <w:color w:val="013970"/>
          <w:sz w:val="24"/>
          <w:szCs w:val="24"/>
          <w:lang w:eastAsia="ru-RU"/>
        </w:rPr>
      </w:pPr>
      <w:r w:rsidRPr="006B5C29">
        <w:rPr>
          <w:rFonts w:ascii="Times New Roman" w:eastAsia="Times New Roman" w:hAnsi="Times New Roman" w:cs="Times New Roman"/>
          <w:b/>
          <w:bCs/>
          <w:caps/>
          <w:color w:val="013970"/>
          <w:sz w:val="24"/>
          <w:szCs w:val="24"/>
          <w:lang w:eastAsia="ru-RU"/>
        </w:rPr>
        <w:t>СПОСОБЫ ПРАВКИ ШЛИФКРУГОВ</w:t>
      </w:r>
    </w:p>
    <w:p w:rsidR="006B5C29" w:rsidRPr="006B5C29" w:rsidRDefault="006B5C29" w:rsidP="006B5C29">
      <w:pPr>
        <w:spacing w:before="165" w:after="165"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lastRenderedPageBreak/>
        <w:t>В процессе работы шлифовальные круги подвергаются износу, что вызывает необходимость их периодической правки. Для этого пользуются алмазным карандашом или специальной оправкой, которые устанавливаются в пиноли задней бабки. Править круг с максимальной точностью позволяет устройство микрометрической подачи карандаша. Возможна также правка с использованием автоматической правки круга за один-два прохода по копиру (ступенчатому или гладкому), используя специальное устройство, находящееся на корпусе шлифовальной бабки.</w:t>
      </w:r>
    </w:p>
    <w:p w:rsidR="006B5C29" w:rsidRPr="006B5C29" w:rsidRDefault="006B5C29" w:rsidP="006B5C29">
      <w:pPr>
        <w:spacing w:after="0" w:line="240" w:lineRule="auto"/>
        <w:outlineLvl w:val="1"/>
        <w:rPr>
          <w:rFonts w:ascii="Times New Roman" w:eastAsia="Times New Roman" w:hAnsi="Times New Roman" w:cs="Times New Roman"/>
          <w:b/>
          <w:bCs/>
          <w:caps/>
          <w:color w:val="013970"/>
          <w:sz w:val="24"/>
          <w:szCs w:val="24"/>
          <w:lang w:eastAsia="ru-RU"/>
        </w:rPr>
      </w:pPr>
      <w:r w:rsidRPr="006B5C29">
        <w:rPr>
          <w:rFonts w:ascii="Times New Roman" w:eastAsia="Times New Roman" w:hAnsi="Times New Roman" w:cs="Times New Roman"/>
          <w:b/>
          <w:bCs/>
          <w:caps/>
          <w:color w:val="013970"/>
          <w:sz w:val="24"/>
          <w:szCs w:val="24"/>
          <w:lang w:eastAsia="ru-RU"/>
        </w:rPr>
        <w:t>ОСОБЕННОСТИ ИЗМЕРЕНИЯ</w:t>
      </w:r>
    </w:p>
    <w:p w:rsidR="006B5C29" w:rsidRPr="006B5C29" w:rsidRDefault="006B5C29" w:rsidP="006B5C29">
      <w:pPr>
        <w:spacing w:before="165" w:after="165" w:line="240" w:lineRule="auto"/>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В зависимости от способа производства, используются различные измерительные приборы и приспособления для проверки диаметра заготовки:</w:t>
      </w:r>
    </w:p>
    <w:p w:rsidR="006B5C29" w:rsidRPr="006B5C29" w:rsidRDefault="006B5C29" w:rsidP="006B5C29">
      <w:pPr>
        <w:numPr>
          <w:ilvl w:val="0"/>
          <w:numId w:val="4"/>
        </w:numPr>
        <w:spacing w:before="100" w:beforeAutospacing="1" w:after="100" w:afterAutospacing="1" w:line="240" w:lineRule="auto"/>
        <w:ind w:left="27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микрометры (для единичного производства);</w:t>
      </w:r>
    </w:p>
    <w:p w:rsidR="006B5C29" w:rsidRPr="006B5C29" w:rsidRDefault="006B5C29" w:rsidP="006B5C29">
      <w:pPr>
        <w:numPr>
          <w:ilvl w:val="0"/>
          <w:numId w:val="4"/>
        </w:numPr>
        <w:spacing w:before="100" w:beforeAutospacing="1" w:after="100" w:afterAutospacing="1" w:line="240" w:lineRule="auto"/>
        <w:ind w:left="27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измерительные скобы (в массовом производстве):</w:t>
      </w:r>
    </w:p>
    <w:p w:rsidR="006B5C29" w:rsidRPr="006B5C29" w:rsidRDefault="006B5C29" w:rsidP="006B5C29">
      <w:pPr>
        <w:spacing w:before="100" w:beforeAutospacing="1" w:after="100" w:afterAutospacing="1" w:line="240" w:lineRule="auto"/>
        <w:ind w:left="27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 xml:space="preserve">а) фиксированного типа – </w:t>
      </w:r>
      <w:proofErr w:type="gramStart"/>
      <w:r w:rsidRPr="006B5C29">
        <w:rPr>
          <w:rFonts w:ascii="Times New Roman" w:eastAsia="Times New Roman" w:hAnsi="Times New Roman" w:cs="Times New Roman"/>
          <w:color w:val="444444"/>
          <w:sz w:val="24"/>
          <w:szCs w:val="24"/>
          <w:lang w:eastAsia="ru-RU"/>
        </w:rPr>
        <w:t>жесткие</w:t>
      </w:r>
      <w:proofErr w:type="gramEnd"/>
      <w:r w:rsidRPr="006B5C29">
        <w:rPr>
          <w:rFonts w:ascii="Times New Roman" w:eastAsia="Times New Roman" w:hAnsi="Times New Roman" w:cs="Times New Roman"/>
          <w:color w:val="444444"/>
          <w:sz w:val="24"/>
          <w:szCs w:val="24"/>
          <w:lang w:eastAsia="ru-RU"/>
        </w:rPr>
        <w:t>, настроенные на размер заготовок;</w:t>
      </w:r>
    </w:p>
    <w:p w:rsidR="006B5C29" w:rsidRPr="006B5C29" w:rsidRDefault="006B5C29" w:rsidP="006B5C29">
      <w:pPr>
        <w:spacing w:before="100" w:beforeAutospacing="1" w:after="100" w:afterAutospacing="1" w:line="240" w:lineRule="auto"/>
        <w:ind w:left="27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б) индикаторного типа с экраном, указывающим реальный размер;</w:t>
      </w:r>
    </w:p>
    <w:p w:rsidR="006B5C29" w:rsidRDefault="006B5C29" w:rsidP="006B5C29">
      <w:pPr>
        <w:numPr>
          <w:ilvl w:val="0"/>
          <w:numId w:val="4"/>
        </w:numPr>
        <w:spacing w:before="100" w:beforeAutospacing="1" w:after="100" w:afterAutospacing="1" w:line="240" w:lineRule="auto"/>
        <w:ind w:left="270"/>
        <w:rPr>
          <w:rFonts w:ascii="Times New Roman" w:eastAsia="Times New Roman" w:hAnsi="Times New Roman" w:cs="Times New Roman"/>
          <w:color w:val="444444"/>
          <w:sz w:val="24"/>
          <w:szCs w:val="24"/>
          <w:lang w:eastAsia="ru-RU"/>
        </w:rPr>
      </w:pPr>
      <w:r w:rsidRPr="006B5C29">
        <w:rPr>
          <w:rFonts w:ascii="Times New Roman" w:eastAsia="Times New Roman" w:hAnsi="Times New Roman" w:cs="Times New Roman"/>
          <w:color w:val="444444"/>
          <w:sz w:val="24"/>
          <w:szCs w:val="24"/>
          <w:lang w:eastAsia="ru-RU"/>
        </w:rPr>
        <w:t>системы с автоматическим измерением и регулированием применяются на станках-автоматах.</w:t>
      </w: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Pr="00D17AF6" w:rsidRDefault="00D17AF6" w:rsidP="00D17AF6">
      <w:pPr>
        <w:spacing w:after="0" w:line="240" w:lineRule="auto"/>
        <w:outlineLvl w:val="0"/>
        <w:rPr>
          <w:rFonts w:ascii="Times New Roman" w:eastAsia="Times New Roman" w:hAnsi="Times New Roman" w:cs="Times New Roman"/>
          <w:b/>
          <w:bCs/>
          <w:caps/>
          <w:color w:val="666666"/>
          <w:kern w:val="36"/>
          <w:sz w:val="24"/>
          <w:szCs w:val="24"/>
          <w:lang w:eastAsia="ru-RU"/>
        </w:rPr>
      </w:pPr>
      <w:r w:rsidRPr="00D17AF6">
        <w:rPr>
          <w:rFonts w:ascii="Times New Roman" w:eastAsia="Times New Roman" w:hAnsi="Times New Roman" w:cs="Times New Roman"/>
          <w:b/>
          <w:bCs/>
          <w:caps/>
          <w:color w:val="666666"/>
          <w:kern w:val="36"/>
          <w:sz w:val="24"/>
          <w:szCs w:val="24"/>
          <w:lang w:eastAsia="ru-RU"/>
        </w:rPr>
        <w:lastRenderedPageBreak/>
        <w:t xml:space="preserve">Лабораторная работа </w:t>
      </w:r>
    </w:p>
    <w:p w:rsidR="00D17AF6" w:rsidRPr="006B5C29" w:rsidRDefault="00D17AF6" w:rsidP="00D17AF6">
      <w:pPr>
        <w:spacing w:after="0" w:line="240" w:lineRule="auto"/>
        <w:outlineLvl w:val="0"/>
        <w:rPr>
          <w:rFonts w:ascii="Times New Roman" w:eastAsia="Times New Roman" w:hAnsi="Times New Roman" w:cs="Times New Roman"/>
          <w:b/>
          <w:bCs/>
          <w:caps/>
          <w:color w:val="666666"/>
          <w:kern w:val="36"/>
          <w:sz w:val="24"/>
          <w:szCs w:val="24"/>
          <w:lang w:eastAsia="ru-RU"/>
        </w:rPr>
      </w:pPr>
      <w:r w:rsidRPr="00D17AF6">
        <w:rPr>
          <w:rFonts w:ascii="Times New Roman" w:eastAsia="Times New Roman" w:hAnsi="Times New Roman" w:cs="Times New Roman"/>
          <w:b/>
          <w:bCs/>
          <w:caps/>
          <w:color w:val="666666"/>
          <w:kern w:val="36"/>
          <w:sz w:val="24"/>
          <w:szCs w:val="24"/>
          <w:lang w:eastAsia="ru-RU"/>
        </w:rPr>
        <w:t>Тема</w:t>
      </w:r>
      <w:proofErr w:type="gramStart"/>
      <w:r w:rsidRPr="00D17AF6">
        <w:rPr>
          <w:rFonts w:ascii="Times New Roman" w:eastAsia="Times New Roman" w:hAnsi="Times New Roman" w:cs="Times New Roman"/>
          <w:b/>
          <w:bCs/>
          <w:caps/>
          <w:color w:val="666666"/>
          <w:kern w:val="36"/>
          <w:sz w:val="24"/>
          <w:szCs w:val="24"/>
          <w:lang w:eastAsia="ru-RU"/>
        </w:rPr>
        <w:t xml:space="preserve"> :</w:t>
      </w:r>
      <w:proofErr w:type="gramEnd"/>
      <w:r w:rsidRPr="00D17AF6">
        <w:rPr>
          <w:rFonts w:ascii="Times New Roman" w:eastAsia="Times New Roman" w:hAnsi="Times New Roman" w:cs="Times New Roman"/>
          <w:b/>
          <w:bCs/>
          <w:caps/>
          <w:color w:val="666666"/>
          <w:kern w:val="36"/>
          <w:sz w:val="24"/>
          <w:szCs w:val="24"/>
          <w:lang w:eastAsia="ru-RU"/>
        </w:rPr>
        <w:t xml:space="preserve"> Выявление особенностей </w:t>
      </w:r>
      <w:r w:rsidRPr="006B5C29">
        <w:rPr>
          <w:rFonts w:ascii="Times New Roman" w:eastAsia="Times New Roman" w:hAnsi="Times New Roman" w:cs="Times New Roman"/>
          <w:b/>
          <w:bCs/>
          <w:caps/>
          <w:color w:val="666666"/>
          <w:kern w:val="36"/>
          <w:sz w:val="24"/>
          <w:szCs w:val="24"/>
          <w:lang w:eastAsia="ru-RU"/>
        </w:rPr>
        <w:t xml:space="preserve">ОБРАБОТКИ </w:t>
      </w:r>
      <w:r w:rsidRPr="00D17AF6">
        <w:rPr>
          <w:rFonts w:ascii="Times New Roman" w:eastAsia="Times New Roman" w:hAnsi="Times New Roman" w:cs="Times New Roman"/>
          <w:b/>
          <w:bCs/>
          <w:caps/>
          <w:color w:val="666666"/>
          <w:kern w:val="36"/>
          <w:sz w:val="24"/>
          <w:szCs w:val="24"/>
          <w:lang w:eastAsia="ru-RU"/>
        </w:rPr>
        <w:t xml:space="preserve">деталей </w:t>
      </w:r>
      <w:r w:rsidRPr="006B5C29">
        <w:rPr>
          <w:rFonts w:ascii="Times New Roman" w:eastAsia="Times New Roman" w:hAnsi="Times New Roman" w:cs="Times New Roman"/>
          <w:b/>
          <w:bCs/>
          <w:caps/>
          <w:color w:val="666666"/>
          <w:kern w:val="36"/>
          <w:sz w:val="24"/>
          <w:szCs w:val="24"/>
          <w:lang w:eastAsia="ru-RU"/>
        </w:rPr>
        <w:t xml:space="preserve">НА </w:t>
      </w:r>
      <w:r>
        <w:rPr>
          <w:rFonts w:ascii="Times New Roman" w:eastAsia="Times New Roman" w:hAnsi="Times New Roman" w:cs="Times New Roman"/>
          <w:b/>
          <w:bCs/>
          <w:caps/>
          <w:color w:val="666666"/>
          <w:kern w:val="36"/>
          <w:sz w:val="24"/>
          <w:szCs w:val="24"/>
          <w:lang w:eastAsia="ru-RU"/>
        </w:rPr>
        <w:t>бесцентрово-</w:t>
      </w:r>
      <w:r w:rsidRPr="006B5C29">
        <w:rPr>
          <w:rFonts w:ascii="Times New Roman" w:eastAsia="Times New Roman" w:hAnsi="Times New Roman" w:cs="Times New Roman"/>
          <w:b/>
          <w:bCs/>
          <w:caps/>
          <w:color w:val="666666"/>
          <w:kern w:val="36"/>
          <w:sz w:val="24"/>
          <w:szCs w:val="24"/>
          <w:lang w:eastAsia="ru-RU"/>
        </w:rPr>
        <w:t>ШЛИФОВАЛЬНЫХ СТАНКАХ</w:t>
      </w:r>
    </w:p>
    <w:p w:rsidR="00D17AF6" w:rsidRPr="006B5C29" w:rsidRDefault="00D17AF6" w:rsidP="00D17AF6">
      <w:pPr>
        <w:spacing w:before="100" w:beforeAutospacing="1" w:after="100" w:afterAutospacing="1" w:line="240" w:lineRule="auto"/>
        <w:rPr>
          <w:rFonts w:ascii="Times New Roman" w:eastAsia="Times New Roman" w:hAnsi="Times New Roman" w:cs="Times New Roman"/>
          <w:color w:val="444444"/>
          <w:sz w:val="24"/>
          <w:szCs w:val="24"/>
          <w:lang w:eastAsia="ru-RU"/>
        </w:rPr>
      </w:pPr>
    </w:p>
    <w:p w:rsidR="00D17AF6" w:rsidRPr="00D17AF6" w:rsidRDefault="00D17AF6" w:rsidP="00D17AF6">
      <w:pPr>
        <w:shd w:val="clear" w:color="auto" w:fill="FFFFFF"/>
        <w:spacing w:before="300" w:after="225" w:line="240" w:lineRule="auto"/>
        <w:textAlignment w:val="baseline"/>
        <w:outlineLvl w:val="0"/>
        <w:rPr>
          <w:rFonts w:ascii="Times New Roman" w:eastAsia="Times New Roman" w:hAnsi="Times New Roman" w:cs="Times New Roman"/>
          <w:b/>
          <w:bCs/>
          <w:color w:val="444444"/>
          <w:kern w:val="36"/>
          <w:sz w:val="24"/>
          <w:szCs w:val="24"/>
          <w:lang w:eastAsia="ru-RU"/>
        </w:rPr>
      </w:pPr>
      <w:r w:rsidRPr="00D17AF6">
        <w:rPr>
          <w:rFonts w:ascii="Times New Roman" w:eastAsia="Times New Roman" w:hAnsi="Times New Roman" w:cs="Times New Roman"/>
          <w:b/>
          <w:bCs/>
          <w:color w:val="444444"/>
          <w:kern w:val="36"/>
          <w:sz w:val="24"/>
          <w:szCs w:val="24"/>
          <w:lang w:eastAsia="ru-RU"/>
        </w:rPr>
        <w:t>Бесцентровое шлифование</w:t>
      </w:r>
    </w:p>
    <w:p w:rsidR="00D17AF6" w:rsidRPr="00D17AF6" w:rsidRDefault="00D17AF6" w:rsidP="00D17AF6">
      <w:pPr>
        <w:shd w:val="clear" w:color="auto" w:fill="FFFFFF"/>
        <w:spacing w:after="225"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noProof/>
          <w:color w:val="666666"/>
          <w:sz w:val="24"/>
          <w:szCs w:val="24"/>
          <w:lang w:eastAsia="ru-RU"/>
        </w:rPr>
        <w:drawing>
          <wp:inline distT="0" distB="0" distL="0" distR="0" wp14:anchorId="183EF21F" wp14:editId="41DB565E">
            <wp:extent cx="5343525" cy="2076450"/>
            <wp:effectExtent l="0" t="0" r="9525" b="0"/>
            <wp:docPr id="5" name="Рисунок 5" descr="Схема работы бесцентрово-шлифовального станка со сквозной подач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работы бесцентрово-шлифовального станка со сквозной подаче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3525" cy="2076450"/>
                    </a:xfrm>
                    <a:prstGeom prst="rect">
                      <a:avLst/>
                    </a:prstGeom>
                    <a:noFill/>
                    <a:ln>
                      <a:noFill/>
                    </a:ln>
                  </pic:spPr>
                </pic:pic>
              </a:graphicData>
            </a:graphic>
          </wp:inline>
        </w:drawing>
      </w:r>
    </w:p>
    <w:p w:rsidR="00D17AF6" w:rsidRPr="00D17AF6" w:rsidRDefault="00D17AF6" w:rsidP="00D17AF6">
      <w:pPr>
        <w:shd w:val="clear" w:color="auto" w:fill="FFFFFF"/>
        <w:spacing w:after="0" w:line="240" w:lineRule="auto"/>
        <w:jc w:val="center"/>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b/>
          <w:bCs/>
          <w:color w:val="666666"/>
          <w:sz w:val="24"/>
          <w:szCs w:val="24"/>
          <w:bdr w:val="none" w:sz="0" w:space="0" w:color="auto" w:frame="1"/>
          <w:lang w:eastAsia="ru-RU"/>
        </w:rPr>
        <w:t>Схема работы бесцентрово-шлифовального станка со сквозной подачей.</w:t>
      </w:r>
    </w:p>
    <w:p w:rsidR="00D17AF6" w:rsidRPr="00D17AF6" w:rsidRDefault="00D17AF6" w:rsidP="00D17AF6">
      <w:pPr>
        <w:shd w:val="clear" w:color="auto" w:fill="FFFFFF"/>
        <w:spacing w:after="225"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При бесцентровом шлифовании изделие не закрепляется в центрах, как на кругло</w:t>
      </w:r>
      <w:r>
        <w:rPr>
          <w:rFonts w:ascii="Times New Roman" w:eastAsia="Times New Roman" w:hAnsi="Times New Roman" w:cs="Times New Roman"/>
          <w:color w:val="666666"/>
          <w:sz w:val="24"/>
          <w:szCs w:val="24"/>
          <w:lang w:eastAsia="ru-RU"/>
        </w:rPr>
        <w:t>-</w:t>
      </w:r>
      <w:r w:rsidRPr="00D17AF6">
        <w:rPr>
          <w:rFonts w:ascii="Times New Roman" w:eastAsia="Times New Roman" w:hAnsi="Times New Roman" w:cs="Times New Roman"/>
          <w:color w:val="666666"/>
          <w:sz w:val="24"/>
          <w:szCs w:val="24"/>
          <w:lang w:eastAsia="ru-RU"/>
        </w:rPr>
        <w:t>шлифовальных станках, а помещается без всякого крепления между двумя кругами (фиг. 80), причём один круг</w:t>
      </w:r>
      <w:proofErr w:type="gramStart"/>
      <w:r w:rsidRPr="00D17AF6">
        <w:rPr>
          <w:rFonts w:ascii="Times New Roman" w:eastAsia="Times New Roman" w:hAnsi="Times New Roman" w:cs="Times New Roman"/>
          <w:color w:val="666666"/>
          <w:sz w:val="24"/>
          <w:szCs w:val="24"/>
          <w:lang w:eastAsia="ru-RU"/>
        </w:rPr>
        <w:t xml:space="preserve"> А</w:t>
      </w:r>
      <w:proofErr w:type="gramEnd"/>
      <w:r w:rsidRPr="00D17AF6">
        <w:rPr>
          <w:rFonts w:ascii="Times New Roman" w:eastAsia="Times New Roman" w:hAnsi="Times New Roman" w:cs="Times New Roman"/>
          <w:color w:val="666666"/>
          <w:sz w:val="24"/>
          <w:szCs w:val="24"/>
          <w:lang w:eastAsia="ru-RU"/>
        </w:rPr>
        <w:t xml:space="preserve"> является шлифующим, а второй — В — ведущим или подающим кругом, который вращает изделие, а иногда и сообщает ему продольное перемещение.</w:t>
      </w:r>
    </w:p>
    <w:p w:rsidR="00D17AF6" w:rsidRPr="00D17AF6" w:rsidRDefault="00D17AF6" w:rsidP="00D17AF6">
      <w:pPr>
        <w:shd w:val="clear" w:color="auto" w:fill="FFFFFF"/>
        <w:spacing w:after="225" w:line="240" w:lineRule="auto"/>
        <w:textAlignment w:val="baseline"/>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На бесцен</w:t>
      </w:r>
      <w:r w:rsidRPr="00D17AF6">
        <w:rPr>
          <w:rFonts w:ascii="Times New Roman" w:eastAsia="Times New Roman" w:hAnsi="Times New Roman" w:cs="Times New Roman"/>
          <w:color w:val="666666"/>
          <w:sz w:val="24"/>
          <w:szCs w:val="24"/>
          <w:lang w:eastAsia="ru-RU"/>
        </w:rPr>
        <w:t>трово-шлифовальных станках шлифуются изделия с цилиндрическими, коническими и фасонными поверхностями. Бесцентровое шлифование может производиться несколькими способами:</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1) сквозное шлифование,</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2) шлифование до упора,</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3) шлифование способом подрезки.</w:t>
      </w:r>
    </w:p>
    <w:p w:rsidR="00D17AF6" w:rsidRPr="00D17AF6" w:rsidRDefault="00D17AF6" w:rsidP="00D17AF6">
      <w:pPr>
        <w:shd w:val="clear" w:color="auto" w:fill="FFFFFF"/>
        <w:spacing w:after="225" w:line="240" w:lineRule="auto"/>
        <w:textAlignment w:val="baseline"/>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 xml:space="preserve">      </w:t>
      </w:r>
      <w:r w:rsidRPr="00D17AF6">
        <w:rPr>
          <w:rFonts w:ascii="Times New Roman" w:eastAsia="Times New Roman" w:hAnsi="Times New Roman" w:cs="Times New Roman"/>
          <w:color w:val="666666"/>
          <w:sz w:val="24"/>
          <w:szCs w:val="24"/>
          <w:lang w:eastAsia="ru-RU"/>
        </w:rPr>
        <w:t>Сквозное шлифование применяется для втулок, поршней, поршневых пальцев, ходовых винтов и валов. В этом случае шлифуемая деталь поступает с одной стороны станка, а выходит с другой. Шлифование до упора применяется для деталей, имеющих выступы. Шлифование способом подрезки осуществляется поперечной подачей регулирующего круга и применяется, главным образом, при обработке фасонных деталей.</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 xml:space="preserve">     </w:t>
      </w:r>
      <w:r w:rsidRPr="00D17AF6">
        <w:rPr>
          <w:rFonts w:ascii="Times New Roman" w:eastAsia="Times New Roman" w:hAnsi="Times New Roman" w:cs="Times New Roman"/>
          <w:color w:val="666666"/>
          <w:sz w:val="24"/>
          <w:szCs w:val="24"/>
          <w:lang w:eastAsia="ru-RU"/>
        </w:rPr>
        <w:t xml:space="preserve">Для осуществления сквозной подачи ведущий круг устанавливается под </w:t>
      </w:r>
      <w:proofErr w:type="gramStart"/>
      <w:r w:rsidRPr="00D17AF6">
        <w:rPr>
          <w:rFonts w:ascii="Times New Roman" w:eastAsia="Times New Roman" w:hAnsi="Times New Roman" w:cs="Times New Roman"/>
          <w:color w:val="666666"/>
          <w:sz w:val="24"/>
          <w:szCs w:val="24"/>
          <w:lang w:eastAsia="ru-RU"/>
        </w:rPr>
        <w:t>углом</w:t>
      </w:r>
      <w:proofErr w:type="gramEnd"/>
      <w:r w:rsidRPr="00D17AF6">
        <w:rPr>
          <w:rFonts w:ascii="Times New Roman" w:eastAsia="Times New Roman" w:hAnsi="Times New Roman" w:cs="Times New Roman"/>
          <w:color w:val="666666"/>
          <w:sz w:val="24"/>
          <w:szCs w:val="24"/>
          <w:lang w:eastAsia="ru-RU"/>
        </w:rPr>
        <w:t xml:space="preserve"> а = 1°—6°. Чем больше угол а, тем величина подачи больше, и чистота шлифования меньше.</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При шлифовании методо</w:t>
      </w:r>
      <w:r>
        <w:rPr>
          <w:rFonts w:ascii="Times New Roman" w:eastAsia="Times New Roman" w:hAnsi="Times New Roman" w:cs="Times New Roman"/>
          <w:color w:val="666666"/>
          <w:sz w:val="24"/>
          <w:szCs w:val="24"/>
          <w:lang w:eastAsia="ru-RU"/>
        </w:rPr>
        <w:t>м поперечной подачи ведущий круг</w:t>
      </w:r>
      <w:r w:rsidRPr="00D17AF6">
        <w:rPr>
          <w:rFonts w:ascii="Times New Roman" w:eastAsia="Times New Roman" w:hAnsi="Times New Roman" w:cs="Times New Roman"/>
          <w:color w:val="666666"/>
          <w:sz w:val="24"/>
          <w:szCs w:val="24"/>
          <w:lang w:eastAsia="ru-RU"/>
        </w:rPr>
        <w:t xml:space="preserve"> подаётся к шлифующему кругу и устанавливается параллельно последнему. Подачи назначаются от 0,003 до 0,02 мм/</w:t>
      </w:r>
      <w:proofErr w:type="gramStart"/>
      <w:r w:rsidRPr="00D17AF6">
        <w:rPr>
          <w:rFonts w:ascii="Times New Roman" w:eastAsia="Times New Roman" w:hAnsi="Times New Roman" w:cs="Times New Roman"/>
          <w:color w:val="666666"/>
          <w:sz w:val="24"/>
          <w:szCs w:val="24"/>
          <w:lang w:eastAsia="ru-RU"/>
        </w:rPr>
        <w:t>об</w:t>
      </w:r>
      <w:proofErr w:type="gramEnd"/>
      <w:r w:rsidRPr="00D17AF6">
        <w:rPr>
          <w:rFonts w:ascii="Times New Roman" w:eastAsia="Times New Roman" w:hAnsi="Times New Roman" w:cs="Times New Roman"/>
          <w:color w:val="666666"/>
          <w:sz w:val="24"/>
          <w:szCs w:val="24"/>
          <w:lang w:eastAsia="ru-RU"/>
        </w:rPr>
        <w:t>.</w:t>
      </w:r>
    </w:p>
    <w:p w:rsid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 xml:space="preserve">       </w:t>
      </w:r>
      <w:r w:rsidRPr="00D17AF6">
        <w:rPr>
          <w:rFonts w:ascii="Times New Roman" w:eastAsia="Times New Roman" w:hAnsi="Times New Roman" w:cs="Times New Roman"/>
          <w:color w:val="666666"/>
          <w:sz w:val="24"/>
          <w:szCs w:val="24"/>
          <w:lang w:eastAsia="ru-RU"/>
        </w:rPr>
        <w:t xml:space="preserve">Бесцентрово-шлифовальные станки обладают следующими преимуществами </w:t>
      </w:r>
      <w:proofErr w:type="gramStart"/>
      <w:r w:rsidRPr="00D17AF6">
        <w:rPr>
          <w:rFonts w:ascii="Times New Roman" w:eastAsia="Times New Roman" w:hAnsi="Times New Roman" w:cs="Times New Roman"/>
          <w:color w:val="666666"/>
          <w:sz w:val="24"/>
          <w:szCs w:val="24"/>
          <w:lang w:eastAsia="ru-RU"/>
        </w:rPr>
        <w:t>перед</w:t>
      </w:r>
      <w:proofErr w:type="gramEnd"/>
      <w:r w:rsidRPr="00D17AF6">
        <w:rPr>
          <w:rFonts w:ascii="Times New Roman" w:eastAsia="Times New Roman" w:hAnsi="Times New Roman" w:cs="Times New Roman"/>
          <w:color w:val="666666"/>
          <w:sz w:val="24"/>
          <w:szCs w:val="24"/>
          <w:lang w:eastAsia="ru-RU"/>
        </w:rPr>
        <w:t xml:space="preserve"> обыкновенными кругло</w:t>
      </w:r>
      <w:r>
        <w:rPr>
          <w:rFonts w:ascii="Times New Roman" w:eastAsia="Times New Roman" w:hAnsi="Times New Roman" w:cs="Times New Roman"/>
          <w:color w:val="666666"/>
          <w:sz w:val="24"/>
          <w:szCs w:val="24"/>
          <w:lang w:eastAsia="ru-RU"/>
        </w:rPr>
        <w:t>-</w:t>
      </w:r>
      <w:r w:rsidRPr="00D17AF6">
        <w:rPr>
          <w:rFonts w:ascii="Times New Roman" w:eastAsia="Times New Roman" w:hAnsi="Times New Roman" w:cs="Times New Roman"/>
          <w:color w:val="666666"/>
          <w:sz w:val="24"/>
          <w:szCs w:val="24"/>
          <w:lang w:eastAsia="ru-RU"/>
        </w:rPr>
        <w:t xml:space="preserve">шлифовальными: </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1) не требуется</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центровка изделий, благодаря чему можно уменьшать припуск под шлифование;</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2) не требуются люнеты при шлифовании длинных изделий;</w:t>
      </w:r>
    </w:p>
    <w:p w:rsid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 xml:space="preserve">3) благодаря простоте работы станка квалификация шлифовщика может быть ниже; </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lastRenderedPageBreak/>
        <w:t>4) станки обладают более высокой производительностью; последнее является основным преимуществом этих станков. Наравне с преимуществами бесцентровое шлифование имеет и недостатки, которые ограничивают его применение.</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 xml:space="preserve">     </w:t>
      </w:r>
      <w:r w:rsidRPr="00D17AF6">
        <w:rPr>
          <w:rFonts w:ascii="Times New Roman" w:eastAsia="Times New Roman" w:hAnsi="Times New Roman" w:cs="Times New Roman"/>
          <w:color w:val="666666"/>
          <w:sz w:val="24"/>
          <w:szCs w:val="24"/>
          <w:lang w:eastAsia="ru-RU"/>
        </w:rPr>
        <w:t>Отметим наиболее существенные:</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1) настройка станка и регулировка требуют больших затрат времени, что окупается только при значительной партии деталей;</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2) у полых изделий нельзя достигнуть строгой концентричности наружной цилиндрической поверхности и внутренней;</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3) у ступенчатых валиков нельзя шлифовать на бесцентровых станках каждую ступень отдельно, так как не будет достигаться концентричность. Двухступенчатые валики можно шлифовать одновременно, имея для каждого диаметра два крута и строго соблюдая разность диаметров; это окупается только при крупносерийном или массовом производстве.</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 xml:space="preserve">    </w:t>
      </w:r>
      <w:r w:rsidRPr="00D17AF6">
        <w:rPr>
          <w:rFonts w:ascii="Times New Roman" w:eastAsia="Times New Roman" w:hAnsi="Times New Roman" w:cs="Times New Roman"/>
          <w:color w:val="666666"/>
          <w:sz w:val="24"/>
          <w:szCs w:val="24"/>
          <w:lang w:eastAsia="ru-RU"/>
        </w:rPr>
        <w:t>На бесцентрово-шлифовальных станках при сквозном шлифовании можно достигнуть точности до 0,003—,0,005 мм.</w:t>
      </w:r>
    </w:p>
    <w:p w:rsidR="00D17AF6" w:rsidRPr="00D17AF6" w:rsidRDefault="00D17AF6" w:rsidP="00D17AF6">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 xml:space="preserve">    </w:t>
      </w:r>
      <w:r w:rsidRPr="00D17AF6">
        <w:rPr>
          <w:rFonts w:ascii="Times New Roman" w:eastAsia="Times New Roman" w:hAnsi="Times New Roman" w:cs="Times New Roman"/>
          <w:color w:val="666666"/>
          <w:sz w:val="24"/>
          <w:szCs w:val="24"/>
          <w:lang w:eastAsia="ru-RU"/>
        </w:rPr>
        <w:t>Припуски на шлифование даются в зависимости от диаметра и длины изделия, а также в зависимости от того, закалённое или не закалённое изделие, так как деформации при закалке вынуждают оставлять большие припуски, чем для не закалённых изделий (см. табл. 13 и 14). 1</w:t>
      </w:r>
    </w:p>
    <w:p w:rsidR="00D17AF6" w:rsidRPr="00D17AF6" w:rsidRDefault="00D17AF6" w:rsidP="00D17AF6">
      <w:pPr>
        <w:shd w:val="clear" w:color="auto" w:fill="FFFFFF"/>
        <w:spacing w:after="225" w:line="240" w:lineRule="auto"/>
        <w:textAlignment w:val="baseline"/>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 xml:space="preserve">     </w:t>
      </w:r>
      <w:proofErr w:type="gramStart"/>
      <w:r w:rsidRPr="00D17AF6">
        <w:rPr>
          <w:rFonts w:ascii="Times New Roman" w:eastAsia="Times New Roman" w:hAnsi="Times New Roman" w:cs="Times New Roman"/>
          <w:color w:val="666666"/>
          <w:sz w:val="24"/>
          <w:szCs w:val="24"/>
          <w:lang w:eastAsia="ru-RU"/>
        </w:rPr>
        <w:t>Например, для изделия диаметром 25 мм при длине 75 мм припуск будет от 0,2 до 0,3 мм для сырого изделия и от 0,23 до 0,33 мм для закалённого; при том же диаметре, но при длине 575 мм припуск составит от 0,25 до 0,35 мм для сырого изделия и от 0,35 до 0,45 мм для закалённого.</w:t>
      </w:r>
      <w:proofErr w:type="gramEnd"/>
      <w:r w:rsidRPr="00D17AF6">
        <w:rPr>
          <w:rFonts w:ascii="Times New Roman" w:eastAsia="Times New Roman" w:hAnsi="Times New Roman" w:cs="Times New Roman"/>
          <w:color w:val="666666"/>
          <w:sz w:val="24"/>
          <w:szCs w:val="24"/>
          <w:lang w:eastAsia="ru-RU"/>
        </w:rPr>
        <w:t xml:space="preserve"> На примере видно влияние длины и термообработки на припуск. На припуск также влияет чистота и точность предварительной обточки. Угол поворота ведущего круга зависит от диаметра и длины изделия, а также от требуемой чистоты. Для диаметров до 20 мм угол поворота 4°—6°, а для диаметров от 20 до 50 мм — от 2,5° до 4°, при чистовом шлифовании угол поворота уменьшается на 1°—1,5°; также уменьшается угол поворота ведущего круга при коротких изделиях.</w:t>
      </w:r>
    </w:p>
    <w:p w:rsidR="00D17AF6" w:rsidRPr="00D17AF6" w:rsidRDefault="00D17AF6" w:rsidP="00D17AF6">
      <w:pPr>
        <w:shd w:val="clear" w:color="auto" w:fill="FFFFFF"/>
        <w:spacing w:line="240" w:lineRule="auto"/>
        <w:textAlignment w:val="baseline"/>
        <w:rPr>
          <w:rFonts w:ascii="Times New Roman" w:eastAsia="Times New Roman" w:hAnsi="Times New Roman" w:cs="Times New Roman"/>
          <w:color w:val="666666"/>
          <w:sz w:val="24"/>
          <w:szCs w:val="24"/>
          <w:lang w:eastAsia="ru-RU"/>
        </w:rPr>
      </w:pPr>
      <w:r w:rsidRPr="00D17AF6">
        <w:rPr>
          <w:rFonts w:ascii="Times New Roman" w:eastAsia="Times New Roman" w:hAnsi="Times New Roman" w:cs="Times New Roman"/>
          <w:color w:val="666666"/>
          <w:sz w:val="24"/>
          <w:szCs w:val="24"/>
          <w:lang w:eastAsia="ru-RU"/>
        </w:rPr>
        <w:t xml:space="preserve">Глубина шлифования при черновых проходах 0,05-0,15 </w:t>
      </w:r>
      <w:r>
        <w:rPr>
          <w:rFonts w:ascii="Times New Roman" w:eastAsia="Times New Roman" w:hAnsi="Times New Roman" w:cs="Times New Roman"/>
          <w:color w:val="666666"/>
          <w:sz w:val="24"/>
          <w:szCs w:val="24"/>
          <w:lang w:eastAsia="ru-RU"/>
        </w:rPr>
        <w:t>мм</w:t>
      </w:r>
      <w:proofErr w:type="gramStart"/>
      <w:r>
        <w:rPr>
          <w:rFonts w:ascii="Times New Roman" w:eastAsia="Times New Roman" w:hAnsi="Times New Roman" w:cs="Times New Roman"/>
          <w:color w:val="666666"/>
          <w:sz w:val="24"/>
          <w:szCs w:val="24"/>
          <w:lang w:eastAsia="ru-RU"/>
        </w:rPr>
        <w:t xml:space="preserve"> ,</w:t>
      </w:r>
      <w:bookmarkStart w:id="0" w:name="_GoBack"/>
      <w:bookmarkEnd w:id="0"/>
      <w:proofErr w:type="gramEnd"/>
      <w:r w:rsidRPr="00D17AF6">
        <w:rPr>
          <w:rFonts w:ascii="Times New Roman" w:eastAsia="Times New Roman" w:hAnsi="Times New Roman" w:cs="Times New Roman"/>
          <w:color w:val="666666"/>
          <w:sz w:val="24"/>
          <w:szCs w:val="24"/>
          <w:lang w:eastAsia="ru-RU"/>
        </w:rPr>
        <w:t>при отделочных 0,01—0,03 мм’. Минутная подача изделия от 1000 до 4000 мм.</w:t>
      </w:r>
    </w:p>
    <w:p w:rsidR="00535C48" w:rsidRDefault="00535C48"/>
    <w:sectPr w:rsidR="00535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4EA"/>
    <w:multiLevelType w:val="multilevel"/>
    <w:tmpl w:val="4E326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DA6808"/>
    <w:multiLevelType w:val="multilevel"/>
    <w:tmpl w:val="9D6A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9C7BF2"/>
    <w:multiLevelType w:val="multilevel"/>
    <w:tmpl w:val="8F6C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8141A37"/>
    <w:multiLevelType w:val="multilevel"/>
    <w:tmpl w:val="A768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BE0113D"/>
    <w:multiLevelType w:val="multilevel"/>
    <w:tmpl w:val="F7E6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C29"/>
    <w:rsid w:val="00535C48"/>
    <w:rsid w:val="006B5C29"/>
    <w:rsid w:val="00D17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7A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5C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5C29"/>
    <w:rPr>
      <w:rFonts w:ascii="Tahoma" w:hAnsi="Tahoma" w:cs="Tahoma"/>
      <w:sz w:val="16"/>
      <w:szCs w:val="16"/>
    </w:rPr>
  </w:style>
  <w:style w:type="character" w:customStyle="1" w:styleId="10">
    <w:name w:val="Заголовок 1 Знак"/>
    <w:basedOn w:val="a0"/>
    <w:link w:val="1"/>
    <w:uiPriority w:val="9"/>
    <w:rsid w:val="00D17AF6"/>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D17AF6"/>
    <w:rPr>
      <w:color w:val="0000FF"/>
      <w:u w:val="single"/>
    </w:rPr>
  </w:style>
  <w:style w:type="paragraph" w:styleId="a6">
    <w:name w:val="Normal (Web)"/>
    <w:basedOn w:val="a"/>
    <w:uiPriority w:val="99"/>
    <w:semiHidden/>
    <w:unhideWhenUsed/>
    <w:rsid w:val="00D17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17A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7A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5C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5C29"/>
    <w:rPr>
      <w:rFonts w:ascii="Tahoma" w:hAnsi="Tahoma" w:cs="Tahoma"/>
      <w:sz w:val="16"/>
      <w:szCs w:val="16"/>
    </w:rPr>
  </w:style>
  <w:style w:type="character" w:customStyle="1" w:styleId="10">
    <w:name w:val="Заголовок 1 Знак"/>
    <w:basedOn w:val="a0"/>
    <w:link w:val="1"/>
    <w:uiPriority w:val="9"/>
    <w:rsid w:val="00D17AF6"/>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D17AF6"/>
    <w:rPr>
      <w:color w:val="0000FF"/>
      <w:u w:val="single"/>
    </w:rPr>
  </w:style>
  <w:style w:type="paragraph" w:styleId="a6">
    <w:name w:val="Normal (Web)"/>
    <w:basedOn w:val="a"/>
    <w:uiPriority w:val="99"/>
    <w:semiHidden/>
    <w:unhideWhenUsed/>
    <w:rsid w:val="00D17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17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330266">
      <w:bodyDiv w:val="1"/>
      <w:marLeft w:val="0"/>
      <w:marRight w:val="0"/>
      <w:marTop w:val="0"/>
      <w:marBottom w:val="0"/>
      <w:divBdr>
        <w:top w:val="none" w:sz="0" w:space="0" w:color="auto"/>
        <w:left w:val="none" w:sz="0" w:space="0" w:color="auto"/>
        <w:bottom w:val="none" w:sz="0" w:space="0" w:color="auto"/>
        <w:right w:val="none" w:sz="0" w:space="0" w:color="auto"/>
      </w:divBdr>
      <w:divsChild>
        <w:div w:id="168447409">
          <w:marLeft w:val="0"/>
          <w:marRight w:val="0"/>
          <w:marTop w:val="525"/>
          <w:marBottom w:val="450"/>
          <w:divBdr>
            <w:top w:val="none" w:sz="0" w:space="0" w:color="auto"/>
            <w:left w:val="none" w:sz="0" w:space="0" w:color="auto"/>
            <w:bottom w:val="none" w:sz="0" w:space="0" w:color="auto"/>
            <w:right w:val="none" w:sz="0" w:space="0" w:color="auto"/>
          </w:divBdr>
          <w:divsChild>
            <w:div w:id="1973897908">
              <w:marLeft w:val="0"/>
              <w:marRight w:val="0"/>
              <w:marTop w:val="45"/>
              <w:marBottom w:val="45"/>
              <w:divBdr>
                <w:top w:val="none" w:sz="0" w:space="0" w:color="auto"/>
                <w:left w:val="none" w:sz="0" w:space="0" w:color="auto"/>
                <w:bottom w:val="single" w:sz="6" w:space="0" w:color="E6E6E6"/>
                <w:right w:val="none" w:sz="0" w:space="0" w:color="auto"/>
              </w:divBdr>
            </w:div>
          </w:divsChild>
        </w:div>
        <w:div w:id="294914857">
          <w:marLeft w:val="0"/>
          <w:marRight w:val="0"/>
          <w:marTop w:val="0"/>
          <w:marBottom w:val="0"/>
          <w:divBdr>
            <w:top w:val="none" w:sz="0" w:space="0" w:color="auto"/>
            <w:left w:val="none" w:sz="0" w:space="0" w:color="auto"/>
            <w:bottom w:val="none" w:sz="0" w:space="0" w:color="auto"/>
            <w:right w:val="none" w:sz="0" w:space="0" w:color="auto"/>
          </w:divBdr>
          <w:divsChild>
            <w:div w:id="473177444">
              <w:marLeft w:val="0"/>
              <w:marRight w:val="522"/>
              <w:marTop w:val="0"/>
              <w:marBottom w:val="0"/>
              <w:divBdr>
                <w:top w:val="none" w:sz="0" w:space="0" w:color="auto"/>
                <w:left w:val="none" w:sz="0" w:space="0" w:color="auto"/>
                <w:bottom w:val="none" w:sz="0" w:space="0" w:color="auto"/>
                <w:right w:val="none" w:sz="0" w:space="0" w:color="auto"/>
              </w:divBdr>
              <w:divsChild>
                <w:div w:id="2078015906">
                  <w:marLeft w:val="0"/>
                  <w:marRight w:val="0"/>
                  <w:marTop w:val="0"/>
                  <w:marBottom w:val="0"/>
                  <w:divBdr>
                    <w:top w:val="none" w:sz="0" w:space="0" w:color="auto"/>
                    <w:left w:val="none" w:sz="0" w:space="0" w:color="auto"/>
                    <w:bottom w:val="none" w:sz="0" w:space="0" w:color="auto"/>
                    <w:right w:val="none" w:sz="0" w:space="0" w:color="auto"/>
                  </w:divBdr>
                  <w:divsChild>
                    <w:div w:id="46084931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3678639">
      <w:bodyDiv w:val="1"/>
      <w:marLeft w:val="0"/>
      <w:marRight w:val="0"/>
      <w:marTop w:val="0"/>
      <w:marBottom w:val="0"/>
      <w:divBdr>
        <w:top w:val="none" w:sz="0" w:space="0" w:color="auto"/>
        <w:left w:val="none" w:sz="0" w:space="0" w:color="auto"/>
        <w:bottom w:val="none" w:sz="0" w:space="0" w:color="auto"/>
        <w:right w:val="none" w:sz="0" w:space="0" w:color="auto"/>
      </w:divBdr>
      <w:divsChild>
        <w:div w:id="821116992">
          <w:marLeft w:val="0"/>
          <w:marRight w:val="0"/>
          <w:marTop w:val="100"/>
          <w:marBottom w:val="100"/>
          <w:divBdr>
            <w:top w:val="none" w:sz="0" w:space="0" w:color="auto"/>
            <w:left w:val="none" w:sz="0" w:space="0" w:color="auto"/>
            <w:bottom w:val="none" w:sz="0" w:space="0" w:color="auto"/>
            <w:right w:val="none" w:sz="0" w:space="0" w:color="auto"/>
          </w:divBdr>
          <w:divsChild>
            <w:div w:id="1808081917">
              <w:marLeft w:val="0"/>
              <w:marRight w:val="0"/>
              <w:marTop w:val="0"/>
              <w:marBottom w:val="0"/>
              <w:divBdr>
                <w:top w:val="none" w:sz="0" w:space="0" w:color="auto"/>
                <w:left w:val="none" w:sz="0" w:space="0" w:color="auto"/>
                <w:bottom w:val="none" w:sz="0" w:space="0" w:color="auto"/>
                <w:right w:val="none" w:sz="0" w:space="0" w:color="auto"/>
              </w:divBdr>
              <w:divsChild>
                <w:div w:id="310061302">
                  <w:marLeft w:val="0"/>
                  <w:marRight w:val="0"/>
                  <w:marTop w:val="0"/>
                  <w:marBottom w:val="375"/>
                  <w:divBdr>
                    <w:top w:val="none" w:sz="0" w:space="0" w:color="auto"/>
                    <w:left w:val="none" w:sz="0" w:space="0" w:color="auto"/>
                    <w:bottom w:val="single" w:sz="6" w:space="23" w:color="C3D6F1"/>
                    <w:right w:val="none" w:sz="0" w:space="0" w:color="auto"/>
                  </w:divBdr>
                  <w:divsChild>
                    <w:div w:id="298189531">
                      <w:marLeft w:val="0"/>
                      <w:marRight w:val="0"/>
                      <w:marTop w:val="0"/>
                      <w:marBottom w:val="0"/>
                      <w:divBdr>
                        <w:top w:val="none" w:sz="0" w:space="0" w:color="auto"/>
                        <w:left w:val="none" w:sz="0" w:space="0" w:color="auto"/>
                        <w:bottom w:val="none" w:sz="0" w:space="0" w:color="auto"/>
                        <w:right w:val="none" w:sz="0" w:space="0" w:color="auto"/>
                      </w:divBdr>
                      <w:divsChild>
                        <w:div w:id="804082125">
                          <w:marLeft w:val="0"/>
                          <w:marRight w:val="0"/>
                          <w:marTop w:val="0"/>
                          <w:marBottom w:val="0"/>
                          <w:divBdr>
                            <w:top w:val="none" w:sz="0" w:space="0" w:color="auto"/>
                            <w:left w:val="none" w:sz="0" w:space="0" w:color="auto"/>
                            <w:bottom w:val="none" w:sz="0" w:space="0" w:color="auto"/>
                            <w:right w:val="none" w:sz="0" w:space="0" w:color="auto"/>
                          </w:divBdr>
                        </w:div>
                        <w:div w:id="1287814208">
                          <w:marLeft w:val="0"/>
                          <w:marRight w:val="0"/>
                          <w:marTop w:val="0"/>
                          <w:marBottom w:val="0"/>
                          <w:divBdr>
                            <w:top w:val="none" w:sz="0" w:space="0" w:color="auto"/>
                            <w:left w:val="none" w:sz="0" w:space="0" w:color="auto"/>
                            <w:bottom w:val="none" w:sz="0" w:space="0" w:color="auto"/>
                            <w:right w:val="none" w:sz="0" w:space="0" w:color="auto"/>
                          </w:divBdr>
                        </w:div>
                        <w:div w:id="2041006494">
                          <w:marLeft w:val="0"/>
                          <w:marRight w:val="0"/>
                          <w:marTop w:val="0"/>
                          <w:marBottom w:val="0"/>
                          <w:divBdr>
                            <w:top w:val="none" w:sz="0" w:space="0" w:color="auto"/>
                            <w:left w:val="none" w:sz="0" w:space="0" w:color="auto"/>
                            <w:bottom w:val="none" w:sz="0" w:space="0" w:color="auto"/>
                            <w:right w:val="none" w:sz="0" w:space="0" w:color="auto"/>
                          </w:divBdr>
                        </w:div>
                        <w:div w:id="14150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2101</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мамочка</cp:lastModifiedBy>
  <cp:revision>2</cp:revision>
  <dcterms:created xsi:type="dcterms:W3CDTF">2020-04-12T13:33:00Z</dcterms:created>
  <dcterms:modified xsi:type="dcterms:W3CDTF">2020-04-12T14:17:00Z</dcterms:modified>
</cp:coreProperties>
</file>